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22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2. Трудовые отношения, стороны трудовых отношений, основания возникновения трудовых отношений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кадровым вопросам. Вопросы применения ст. 22 ТК РФ</w:t>
      </w:r>
    </w:p>
    <w:p>
      <w:pPr>
        <w:spacing w:after="120"/>
        <w:ind w:firstLine="709"/>
      </w:pPr>
      <w:r>
        <w:rPr>
          <w:sz w:val="24"/>
        </w:rPr>
        <w:t xml:space="preserve">- Какая ответственность предусмотрена для работодателя за задержку выплаты заработной платы и иных сумм, причитающихся работнику</w:t>
      </w:r>
    </w:p>
    <w:p>
      <w:pPr>
        <w:spacing w:after="120"/>
        <w:ind w:firstLine="709"/>
      </w:pPr>
      <w:r>
        <w:rPr>
          <w:sz w:val="24"/>
        </w:rPr>
        <w:t xml:space="preserve">- Случаи и условия наступления материальной ответственности работодателя</w:t>
      </w:r>
    </w:p>
    <w:p>
      <w:pPr>
        <w:spacing w:after="120"/>
        <w:ind w:firstLine="709"/>
      </w:pPr>
      <w:r>
        <w:rPr>
          <w:sz w:val="24"/>
        </w:rPr>
        <w:t xml:space="preserve">Работодатель имеет право:</w:t>
      </w:r>
    </w:p>
    <w:p>
      <w:pPr>
        <w:spacing w:after="120"/>
        <w:ind w:firstLine="709"/>
      </w:pPr>
      <w:r>
        <w:rPr>
          <w:sz w:val="24"/>
        </w:rPr>
        <w:t xml:space="preserve">заключать, изменять и расторгать трудовые договоры с работниками в порядке и на условиях, которые установлены настоящим Кодексом , иными федеральными законами;</w:t>
      </w:r>
    </w:p>
    <w:p>
      <w:pPr>
        <w:spacing w:after="120"/>
        <w:ind w:firstLine="709"/>
      </w:pPr>
      <w:r>
        <w:rPr>
          <w:sz w:val="24"/>
        </w:rPr>
        <w:t xml:space="preserve">вести коллективные переговоры и заключать коллективные договоры;</w:t>
      </w:r>
    </w:p>
    <w:p>
      <w:pPr>
        <w:spacing w:after="120"/>
        <w:ind w:firstLine="709"/>
      </w:pPr>
      <w:r>
        <w:rPr>
          <w:sz w:val="24"/>
        </w:rPr>
        <w:t xml:space="preserve">поощрять работников за добросовестный эффективный труд;</w:t>
      </w:r>
    </w:p>
    <w:p>
      <w:pPr>
        <w:spacing w:after="120"/>
        <w:ind w:firstLine="709"/>
      </w:pPr>
      <w:r>
        <w:rPr>
          <w:sz w:val="24"/>
        </w:rPr>
        <w:t xml:space="preserve">требовать от работников исполнения ими трудовых обязанностей и бережного отношения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работников, соблюдения правил внутреннего трудового распорядка, требований охраны труда;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30.06.2006 N 90-ФЗ , от 02.07.2021 N 311-ФЗ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привлекать работников к дисциплинарной и материальной ответственности в порядке, установленном настоящим Кодексом , иными федеральными законами ;</w:t>
      </w:r>
    </w:p>
    <w:p>
      <w:pPr>
        <w:spacing w:after="120"/>
        <w:ind w:firstLine="709"/>
      </w:pPr>
      <w:r>
        <w:rPr>
          <w:sz w:val="24"/>
        </w:rPr>
        <w:t xml:space="preserve">принимать локальные нормативные акты (за исключением работодателей - физических лиц, не являющихся индивидуальными предпринимателями);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создавать объединения работодателей в целях представительства и защиты своих интересов и вступать в них;</w:t>
      </w:r>
    </w:p>
    <w:p>
      <w:pPr>
        <w:spacing w:after="120"/>
        <w:ind w:firstLine="709"/>
      </w:pPr>
      <w:r>
        <w:rPr>
          <w:sz w:val="24"/>
        </w:rPr>
        <w:t xml:space="preserve">создавать производственный совет (за исключением работодателей - физических лиц, не являющихся индивидуальными предпринимателями) - совещательный орган, образуемый на добровольной основе из числа работников данного работодателя, имеющих, как правило, достижения в труде, для подготовки предложений по совершенствованию производственной деятельности, отдельных производственных процессов, внедрению новой техники и новых технологий, повышению производительности труда и квалификации работников. Полномочия, состав, порядок деятельности производственного совета и его взаимодействия с работодателем устанавливаются локальным нормативным актом. К полномочиям производственного совета не могут относиться вопросы, решение которых в соответствии с федеральными законами отнесено к исключительной компетенции органов управления организации, а также вопросы представительства и защиты социально-трудовых прав и интересов работников, решение которых в соответствии с настоящим Кодексом и иными федеральными законами отнесено к компетенции профессиональных союзов, соответствующих первичных профсоюзных организаций, иных представителей работников. Работодатель обязан информировать производственный совет о результатах рассмотрения предложений, поступивших от производственного совета, и об их реализации;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07.05.2013 N 95-ФЗ)</w:t>
      </w:r>
    </w:p>
    <w:p>
      <w:pPr>
        <w:spacing w:after="120"/>
        <w:ind w:firstLine="709"/>
      </w:pPr>
      <w:r>
        <w:rPr>
          <w:sz w:val="24"/>
        </w:rPr>
        <w:t xml:space="preserve">реализовывать права, предоставленные ему законодательством о специальной оценке условий труда;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28.12.2013 N 421-ФЗ)</w:t>
      </w:r>
    </w:p>
    <w:p>
      <w:pPr>
        <w:spacing w:after="120"/>
        <w:ind w:firstLine="709"/>
      </w:pPr>
      <w:r>
        <w:rPr>
          <w:sz w:val="24"/>
        </w:rPr>
        <w:t xml:space="preserve">проводить самостоятельно оценку соблюдения требований трудового законодательства и иных нормативных правовых актов, содержащих нормы трудового права (самообследование).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02.07.2021 N 311-ФЗ)</w:t>
      </w:r>
    </w:p>
    <w:p>
      <w:pPr>
        <w:spacing w:after="120"/>
        <w:ind w:firstLine="709"/>
      </w:pPr>
      <w:r>
        <w:rPr>
          <w:sz w:val="24"/>
        </w:rPr>
        <w:t xml:space="preserve">Работодатель обязан:</w:t>
      </w:r>
    </w:p>
    <w:p>
      <w:pPr>
        <w:spacing w:after="120"/>
        <w:ind w:firstLine="709"/>
      </w:pPr>
      <w:r>
        <w:rPr>
          <w:sz w:val="24"/>
        </w:rPr>
        <w:t xml:space="preserve">соблюдать трудовое законодательство и иные нормативные правовые акты, содержащие нормы трудового права, локальные нормативные акты, условия коллективного договора, соглашений и трудовых договоров;</w:t>
      </w:r>
    </w:p>
    <w:p>
      <w:pPr>
        <w:spacing w:after="120"/>
        <w:ind w:firstLine="709"/>
      </w:pPr>
      <w:r>
        <w:rPr>
          <w:sz w:val="24"/>
        </w:rPr>
        <w:t xml:space="preserve">предоставлять работникам работу, обусловленную трудовым договором;</w:t>
      </w:r>
    </w:p>
    <w:p>
      <w:pPr>
        <w:spacing w:after="120"/>
        <w:ind w:firstLine="709"/>
      </w:pPr>
      <w:r>
        <w:rPr>
          <w:sz w:val="24"/>
        </w:rPr>
        <w:t xml:space="preserve">обеспечивать безопасность и условия труда, соответствующие государственным нормативным требованиям охраны труда;</w:t>
      </w:r>
    </w:p>
    <w:p>
      <w:pPr>
        <w:spacing w:after="120"/>
        <w:ind w:firstLine="709"/>
      </w:pPr>
      <w:r>
        <w:rPr>
          <w:sz w:val="24"/>
        </w:rPr>
        <w:t xml:space="preserve">обеспечивать работников оборудованием, инструментами, технической документацией и иными средствами, необходимыми для исполнения ими трудовых обязанностей;</w:t>
      </w:r>
    </w:p>
    <w:p>
      <w:pPr>
        <w:spacing w:after="120"/>
        <w:ind w:firstLine="709"/>
      </w:pPr>
      <w:r>
        <w:rPr>
          <w:sz w:val="24"/>
        </w:rPr>
        <w:t xml:space="preserve">обеспечивать работникам равную оплату за труд равной ценности;</w:t>
      </w:r>
    </w:p>
    <w:p>
      <w:pPr>
        <w:spacing w:after="120"/>
        <w:ind w:firstLine="709"/>
      </w:pPr>
      <w:r>
        <w:rPr>
          <w:sz w:val="24"/>
        </w:rPr>
        <w:t xml:space="preserve">выплачивать в полном размере причитающуюся работникам заработную плату в сроки , установленные в соответствии с настоящим Кодексом, коллективным договором, правилами внутреннего трудового распорядка, трудовыми договорами;</w:t>
      </w:r>
    </w:p>
    <w:p>
      <w:pPr>
        <w:spacing w:after="120"/>
        <w:ind w:firstLine="709"/>
      </w:pPr>
      <w:r>
        <w:rPr>
          <w:sz w:val="24"/>
        </w:rPr>
        <w:t xml:space="preserve">вести коллективные переговоры, а также заключать коллективный договор в порядке, установленном настоящим Кодексом ;</w:t>
      </w:r>
    </w:p>
    <w:p>
      <w:pPr>
        <w:spacing w:after="120"/>
        <w:ind w:firstLine="709"/>
      </w:pPr>
      <w:r>
        <w:rPr>
          <w:sz w:val="24"/>
        </w:rPr>
        <w:t xml:space="preserve">предоставлять представителям работников полную и достоверную информацию, необходимую для заключения коллективного договора, соглашения и контроля за их выполнением;</w:t>
      </w:r>
    </w:p>
    <w:p>
      <w:pPr>
        <w:spacing w:after="120"/>
        <w:ind w:firstLine="709"/>
      </w:pPr>
      <w:r>
        <w:rPr>
          <w:sz w:val="24"/>
        </w:rPr>
        <w:t xml:space="preserve">знакомить работников под роспись с принимаемыми локальными нормативными актами, непосредственно связанными с их трудовой деятельностью;</w:t>
      </w:r>
    </w:p>
    <w:p>
      <w:pPr>
        <w:spacing w:after="120"/>
        <w:ind w:firstLine="709"/>
      </w:pPr>
      <w:r>
        <w:rPr>
          <w:sz w:val="24"/>
        </w:rPr>
        <w:t xml:space="preserve">своевременно выполнять предписания федерального органа исполнительной власти, уполномоченного на осуществление федерального государственного контроля (надзора) за соблюдением трудового законодательства и иных нормативных правовых актов, содержащих нормы трудового права, других федеральных органов исполнительной власти, осуществляющих государственный контроль (надзор) в установленной сфере деятельности, уплачивать штрафы, наложенные за нарушения трудового законодательства и иных нормативных правовых актов, содержащих нормы трудового права;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18.07.2011 N 242-ФЗ , от 28.06.2021 N 220-ФЗ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рассматривать представления соответствующих профсоюзных органов, иных избранных работниками представителей о выявленных нарушениях трудового законодательства и иных актов, содержащих нормы трудового права, принимать меры по устранению выявленных нарушений и сообщать о принятых мерах указанным органам и представителям;</w:t>
      </w:r>
    </w:p>
    <w:p>
      <w:pPr>
        <w:spacing w:after="120"/>
        <w:ind w:firstLine="709"/>
      </w:pPr>
      <w:r>
        <w:rPr>
          <w:sz w:val="24"/>
        </w:rPr>
        <w:t xml:space="preserve">создавать условия, обеспечивающие участие работников в управлении организацией в предусмотренных настоящим Кодексом , иными федеральными законами и коллективным договором формах;</w:t>
      </w:r>
    </w:p>
    <w:p>
      <w:pPr>
        <w:spacing w:after="120"/>
        <w:ind w:firstLine="709"/>
      </w:pPr>
      <w:r>
        <w:rPr>
          <w:sz w:val="24"/>
        </w:rPr>
        <w:t xml:space="preserve">обеспечивать бытовые нужды работников, связанные с исполнением ими трудовых обязанностей;</w:t>
      </w:r>
    </w:p>
    <w:p>
      <w:pPr>
        <w:spacing w:after="120"/>
        <w:ind w:firstLine="709"/>
      </w:pPr>
      <w:r>
        <w:rPr>
          <w:sz w:val="24"/>
        </w:rPr>
        <w:t xml:space="preserve">осуществлять обязательное социальное страхование работников в порядке, установленном федеральными законами ;</w:t>
      </w:r>
    </w:p>
    <w:p>
      <w:pPr>
        <w:spacing w:after="120"/>
        <w:ind w:firstLine="709"/>
      </w:pPr>
      <w:r>
        <w:rPr>
          <w:sz w:val="24"/>
        </w:rPr>
        <w:t xml:space="preserve">возмещать вред, причиненный работникам в связи с исполнением ими трудовых обязанностей, а также компенсировать моральный вред в порядке и на условиях, которые установлены настоящим Кодексом , другими федеральными законами и иными нормативными правовыми актами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исполнять иные обязанности, предусмотренные трудовым законодательством, в том числе законодательством о специальной оценке условий труда, и иными нормативными правовыми актами , содержащими нормы трудового права, коллективным договором, соглашениями, локальными нормативными актами и трудовыми договорами.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30.06.2006 N 90-ФЗ , от 28.12.2013 N 421-ФЗ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22</dc:title>
  <dc:creator>АРБИТРАЖ! · arbi.ru</dc:creator>
  <cp:lastModifiedBy>АРБИТРАЖ!</cp:lastModifiedBy>
  <dcterms:created xsi:type="dcterms:W3CDTF">2026-10-24T01:08:07.196Z</dcterms:created>
</cp:coreProperties>
</file>