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56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10.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Трудовой договор -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соглашением,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 в интересах, под управлением и контролем работодателя, соблюдать правила внутреннего трудового распорядка, действующие у данного работодателя.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05.05.2014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Сторонами трудового договора являются работодатель и работник.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56</dc:title>
  <dc:creator>АРБИТРАЖ! · arbi.ru</dc:creator>
  <cp:lastModifiedBy>АРБИТРАЖ!</cp:lastModifiedBy>
  <dcterms:created xsi:type="dcterms:W3CDTF">2026-10-23T07:27:45.187Z</dcterms:created>
</cp:coreProperties>
</file>