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58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10.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Вопросы применения ст. 58 ТК РФ</w:t>
      </w:r>
    </w:p>
    <w:p>
      <w:pPr>
        <w:spacing w:after="120"/>
        <w:ind w:firstLine="709"/>
      </w:pPr>
      <w:r>
        <w:rPr>
          <w:sz w:val="24"/>
        </w:rPr>
        <w:t xml:space="preserve">Готовые решения:</w:t>
      </w:r>
    </w:p>
    <w:p>
      <w:pPr>
        <w:spacing w:after="120"/>
        <w:ind w:firstLine="709"/>
      </w:pPr>
      <w:r>
        <w:rPr>
          <w:sz w:val="24"/>
        </w:rPr>
        <w:t xml:space="preserve">- Можно ли работника, с которым заключен срочный трудовой договор, временно или постоянно перевести на другую должность (работу) у того же работодателя</w:t>
      </w:r>
    </w:p>
    <w:p>
      <w:pPr>
        <w:spacing w:after="120"/>
        <w:ind w:firstLine="709"/>
      </w:pPr>
      <w:r>
        <w:rPr>
          <w:sz w:val="24"/>
        </w:rPr>
        <w:t xml:space="preserve">- Можно ли преобразовать бессрочный трудовой договор в срочный (перевести работника на срочный трудовой договор)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в связи с истечением срока трудового договора, заключенного на определенный срок по соглашению сторон, если договор продлевали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в связи с истечением срока трудового договора, если не было оснований для заключения срочного договора</w:t>
      </w:r>
    </w:p>
    <w:p>
      <w:pPr>
        <w:spacing w:after="120"/>
        <w:ind w:firstLine="709"/>
      </w:pPr>
      <w:r>
        <w:rPr>
          <w:sz w:val="24"/>
        </w:rPr>
        <w:t xml:space="preserve">Трудовые договоры могут заключаться:</w:t>
      </w:r>
    </w:p>
    <w:p>
      <w:pPr>
        <w:spacing w:after="120"/>
        <w:ind w:firstLine="709"/>
      </w:pPr>
      <w:r>
        <w:rPr>
          <w:sz w:val="24"/>
        </w:rPr>
        <w:t xml:space="preserve">1) на неопределенный срок;</w:t>
      </w:r>
    </w:p>
    <w:p>
      <w:pPr>
        <w:spacing w:after="120"/>
        <w:ind w:firstLine="709"/>
      </w:pPr>
      <w:r>
        <w:rPr>
          <w:sz w:val="24"/>
        </w:rPr>
        <w:t xml:space="preserve">2) на определенный срок не более пяти лет (срочный трудовой договор), если иной срок не установлен настоящим Кодексом 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Срочный трудовой договор заключается, когда трудовые отношения не могут быть установлены на неопределенный срок с учетом характера предстоящей работы или условий ее выполнения, а именно в случаях, предусмотренных частью первой статьи 59 настоящего Кодекса. В случаях, предусмотренных частью второй статьи 59 настоящего Кодекса, срочный трудовой договор может заключаться по соглашению сторон трудового договора без учета характера предстоящей работы и условий ее выполнения.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в трудовом договоре не оговорен срок его действия, то договор считается заключенным на неопределенный срок.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01.03.2027 в ч. 4 ст. 58 вносятся изменения ( ФЗ от 26.07.2026 N 246-ФЗ).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 случае,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договора, условие о срочном характере трудового договора утрачивает силу и трудовой договор считается заключенным на неопределенный срок.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Трудовой договор, заключенный на определенный срок при отсутствии достаточных к тому оснований, установленных судом, считается заключенным на неопределенный срок.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01.03.2027 в ч. 6 ст. 58 вносятся изменения ( ФЗ от 26.07.2026 N 246-ФЗ).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Запрещается заключение срочных трудовых договоров в целях уклонения от предоставления прав и гарантий, предусмотренных для работников, с которыми заключается трудовой договор на неопределенный срок.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58</dc:title>
  <dc:creator>АРБИТРАЖ! · arbi.ru</dc:creator>
  <cp:lastModifiedBy>АРБИТРАЖ!</cp:lastModifiedBy>
  <dcterms:created xsi:type="dcterms:W3CDTF">2026-10-23T10:01:41.619Z</dcterms:created>
</cp:coreProperties>
</file>