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60.2</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10. Общие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30.06.2006 N 90-ФЗ)</w:t>
      </w:r>
    </w:p>
    <w:p>
      <w:pPr>
        <w:spacing w:after="120"/>
        <w:ind w:firstLine="709"/>
      </w:pPr>
      <w:r>
        <w:rPr>
          <w:sz w:val="24"/>
        </w:rPr>
        <w:t xml:space="preserve">Вопросы применения ст. 60.2 ТК РФ</w:t>
      </w:r>
    </w:p>
    <w:p>
      <w:pPr>
        <w:spacing w:after="120"/>
        <w:ind w:firstLine="709"/>
      </w:pPr>
      <w:r>
        <w:rPr>
          <w:sz w:val="24"/>
        </w:rPr>
        <w:t xml:space="preserve">Готовые решения:</w:t>
      </w:r>
    </w:p>
    <w:p>
      <w:pPr>
        <w:spacing w:after="120"/>
        <w:ind w:firstLine="709"/>
      </w:pPr>
      <w:r>
        <w:rPr>
          <w:sz w:val="24"/>
        </w:rPr>
        <w:t xml:space="preserve">- Что нужно знать о совмещении профессий (должностей), расширении зон обслуживания и увеличении объема работ</w:t>
      </w:r>
    </w:p>
    <w:p>
      <w:pPr>
        <w:spacing w:after="120"/>
        <w:ind w:firstLine="709"/>
      </w:pPr>
      <w:r>
        <w:rPr>
          <w:sz w:val="24"/>
        </w:rPr>
        <w:t xml:space="preserve">- Какие есть особенности совмещения должностей (профессий) и работы по совместительству руководителя организации</w:t>
      </w:r>
    </w:p>
    <w:p>
      <w:pPr>
        <w:spacing w:after="120"/>
        <w:ind w:firstLine="709"/>
      </w:pPr>
      <w:r>
        <w:rPr>
          <w:sz w:val="24"/>
        </w:rPr>
        <w:t xml:space="preserve">- Какие документы оформить для исполнения обязанностей руководителя (директора) организации на время его отсутствия</w:t>
      </w:r>
    </w:p>
    <w:p>
      <w:pPr>
        <w:spacing w:after="120"/>
        <w:ind w:firstLine="709"/>
      </w:pPr>
      <w:r>
        <w:rPr>
          <w:sz w:val="24"/>
        </w:rPr>
        <w:t xml:space="preserve">Путеводитель по трудовым спорам:</w:t>
      </w:r>
    </w:p>
    <w:p>
      <w:pPr>
        <w:spacing w:after="120"/>
        <w:ind w:firstLine="709"/>
      </w:pPr>
      <w:r>
        <w:rPr>
          <w:sz w:val="24"/>
        </w:rPr>
        <w:t xml:space="preserve">- Правомерно ли увольнение по сокращению без предложения работнику должности, занятой путем совмещения</w:t>
      </w:r>
    </w:p>
    <w:p>
      <w:pPr>
        <w:spacing w:after="120"/>
        <w:ind w:firstLine="709"/>
      </w:pPr>
      <w:r>
        <w:rPr>
          <w:sz w:val="24"/>
        </w:rPr>
        <w:t xml:space="preserve">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 статья 151 настоящего Кодекса).</w:t>
      </w:r>
    </w:p>
    <w:p>
      <w:pPr>
        <w:spacing w:after="120"/>
        <w:ind w:firstLine="709"/>
      </w:pPr>
      <w:r>
        <w:rPr>
          <w:sz w:val="24"/>
        </w:rPr>
        <w:t xml:space="preserve">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pPr>
        <w:spacing w:after="120"/>
        <w:ind w:firstLine="709"/>
      </w:pPr>
      <w:r>
        <w:rPr>
          <w:sz w:val="24"/>
        </w:rPr>
        <w:t xml:space="preserve">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pPr>
        <w:spacing w:after="120"/>
        <w:ind w:firstLine="709"/>
      </w:pPr>
      <w:r>
        <w:rPr>
          <w:sz w:val="24"/>
        </w:rPr>
        <w:t xml:space="preserve">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60.2</dc:title>
  <dc:creator>АРБИТРАЖ! · arbi.ru</dc:creator>
  <cp:lastModifiedBy>АРБИТРАЖ!</cp:lastModifiedBy>
  <dcterms:created xsi:type="dcterms:W3CDTF">2026-10-23T12:01:51.145Z</dcterms:created>
</cp:coreProperties>
</file>