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70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11. Заключение трудового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работе.</w:t>
      </w:r>
    </w:p>
    <w:p>
      <w:pPr>
        <w:spacing w:after="120"/>
        <w:ind w:firstLine="709"/>
      </w:pPr>
      <w:r>
        <w:rPr>
          <w:sz w:val="24"/>
        </w:rPr>
        <w:t xml:space="preserve">Отсутствие в трудовом договоре условия об испытании означает, что работник принят на работу без испытания. В случае когда работник фактически допущен к работе без оформления трудового договора ( часть вторая статьи 67 настоящего Кодекса), условие об испытании может быть включено в трудовой договор, только если стороны оформили его в виде отдельного соглашения до начала работы.</w:t>
      </w:r>
    </w:p>
    <w:p>
      <w:pPr>
        <w:spacing w:after="120"/>
        <w:ind w:firstLine="709"/>
      </w:pPr>
      <w:r>
        <w:rPr>
          <w:sz w:val="24"/>
        </w:rPr>
        <w:t xml:space="preserve">В период испытания на работника распространяются положения трудового законодательства и иных нормативных правовых актов, содержащих нормы трудового права, коллективного договора, соглашений, локальных нормативных актов.</w:t>
      </w:r>
    </w:p>
    <w:p>
      <w:pPr>
        <w:spacing w:after="120"/>
        <w:ind w:firstLine="709"/>
      </w:pPr>
      <w:r>
        <w:rPr>
          <w:sz w:val="24"/>
        </w:rPr>
        <w:t xml:space="preserve">Испытание при приеме на работу не устанавливается для:</w:t>
      </w:r>
    </w:p>
    <w:p>
      <w:pPr>
        <w:spacing w:after="120"/>
        <w:ind w:firstLine="709"/>
      </w:pPr>
      <w:r>
        <w:rPr>
          <w:sz w:val="24"/>
        </w:rPr>
        <w:t xml:space="preserve">лиц, избранных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актами, содержащими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беременных женщин и женщин, имеющих детей в возрасте до трех лет;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09.04.2026 N 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лиц, не достигших возраста восемнадцати лет;</w:t>
      </w:r>
    </w:p>
    <w:p>
      <w:pPr>
        <w:spacing w:after="120"/>
        <w:ind w:firstLine="709"/>
      </w:pPr>
      <w:r>
        <w:rPr>
          <w:sz w:val="24"/>
        </w:rPr>
        <w:t xml:space="preserve">лиц,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лиц, избранных на выборную должность на оплачиваемую работу;</w:t>
      </w:r>
    </w:p>
    <w:p>
      <w:pPr>
        <w:spacing w:after="120"/>
        <w:ind w:firstLine="709"/>
      </w:pPr>
      <w:r>
        <w:rPr>
          <w:sz w:val="24"/>
        </w:rPr>
        <w:t xml:space="preserve">лиц, приглашенных на работу в порядке перевода от другого работодателя по согласованию между работодателями;</w:t>
      </w:r>
    </w:p>
    <w:p>
      <w:pPr>
        <w:spacing w:after="120"/>
        <w:ind w:firstLine="709"/>
      </w:pPr>
      <w:r>
        <w:rPr>
          <w:sz w:val="24"/>
        </w:rPr>
        <w:t xml:space="preserve">лиц, заключающих трудовой договор на срок до двух месяцев;</w:t>
      </w:r>
    </w:p>
    <w:p>
      <w:pPr>
        <w:spacing w:after="120"/>
        <w:ind w:firstLine="709"/>
      </w:pPr>
      <w:r>
        <w:rPr>
          <w:sz w:val="24"/>
        </w:rPr>
        <w:t xml:space="preserve">иных лиц в случаях, предусмотренных настоящим Кодексом , иными федеральными законами , коллективным договором.</w:t>
      </w:r>
    </w:p>
    <w:p>
      <w:pPr>
        <w:spacing w:after="120"/>
        <w:ind w:firstLine="709"/>
      </w:pPr>
      <w:r>
        <w:rPr>
          <w:sz w:val="24"/>
        </w:rPr>
        <w:t xml:space="preserve">Срок испытания не может превышать трех месяцев, а для руководителей организаций и их заместителей, главных бухгалтеров и их заместителей, руководителей филиалов, представительств или иных обособленных структурных подразделений организаций - шести месяцев, если иное не установлено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 на срок от двух до шести месяцев испытание не может превышать двух недель.</w:t>
      </w:r>
    </w:p>
    <w:p>
      <w:pPr>
        <w:spacing w:after="120"/>
        <w:ind w:firstLine="709"/>
      </w:pPr>
      <w:r>
        <w:rPr>
          <w:sz w:val="24"/>
        </w:rPr>
        <w:t xml:space="preserve">В 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70</dc:title>
  <dc:creator>АРБИТРАЖ! · arbi.ru</dc:creator>
  <cp:lastModifiedBy>АРБИТРАЖ!</cp:lastModifiedBy>
  <dcterms:created xsi:type="dcterms:W3CDTF">2026-10-23T12:22:51.334Z</dcterms:created>
</cp:coreProperties>
</file>