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126</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19. Отпуска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Путеводитель по кадровым вопросам. Вопросы применения ст. 126 ТК РФ</w:t>
      </w:r>
    </w:p>
    <w:p>
      <w:pPr>
        <w:spacing w:after="120"/>
        <w:ind w:firstLine="709"/>
      </w:pPr>
      <w:r>
        <w:rPr>
          <w:sz w:val="24"/>
        </w:rPr>
        <w:t xml:space="preserve">- Замена отпуска денежной компенсацией</w:t>
      </w:r>
    </w:p>
    <w:p>
      <w:pPr>
        <w:spacing w:after="120"/>
        <w:ind w:firstLine="709"/>
      </w:pPr>
      <w:r>
        <w:rPr>
          <w:sz w:val="24"/>
        </w:rPr>
        <w:t xml:space="preserve">Часть ежегодного оплачиваемого отпуска, превышающая 28 календарных дней, по письменному заявлению работника может быть заменена денежной компенсацией, если иное не предусмотрено настоящим Кодексом .</w:t>
      </w:r>
    </w:p>
    <w:p>
      <w:pPr>
        <w:spacing w:after="120"/>
        <w:ind w:firstLine="709"/>
      </w:pPr>
      <w:r>
        <w:rPr>
          <w:sz w:val="24"/>
        </w:rPr>
        <w:t xml:space="preserve">(в ред. Федерального закона от 14.07.2022 N 273-ФЗ)</w:t>
      </w:r>
    </w:p>
    <w:p>
      <w:pPr>
        <w:spacing w:after="120"/>
        <w:ind w:firstLine="709"/>
      </w:pPr>
      <w:r>
        <w:rPr>
          <w:sz w:val="24"/>
        </w:rPr>
        <w:t xml:space="preserve">(см. текст в предыдущей редакции )</w:t>
      </w:r>
    </w:p>
    <w:p>
      <w:pPr>
        <w:spacing w:after="120"/>
        <w:ind w:firstLine="709"/>
      </w:pPr>
      <w:r>
        <w:rPr>
          <w:sz w:val="24"/>
        </w:rPr>
        <w:t xml:space="preserve">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pPr>
        <w:spacing w:after="120"/>
        <w:ind w:firstLine="709"/>
      </w:pPr>
      <w:r>
        <w:rPr>
          <w:sz w:val="24"/>
        </w:rPr>
        <w:t xml:space="preserve">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восемнадцати 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 а также случаев, установленных настоящим Кодексом ).</w:t>
      </w:r>
    </w:p>
    <w:p>
      <w:pPr>
        <w:spacing w:after="120"/>
        <w:ind w:firstLine="709"/>
      </w:pPr>
      <w:r>
        <w:rPr>
          <w:sz w:val="24"/>
        </w:rPr>
        <w:t xml:space="preserve">(в ред. Федерального закона от 28.12.2013 N 421-ФЗ)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126</dc:title>
  <dc:creator>АРБИТРАЖ! · arbi.ru</dc:creator>
  <cp:lastModifiedBy>АРБИТРАЖ!</cp:lastModifiedBy>
  <dcterms:created xsi:type="dcterms:W3CDTF">2026-10-23T08:50:00.802Z</dcterms:created>
</cp:coreProperties>
</file>