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217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36. Управление охраной труда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02.07.2021 N 311-ФЗ)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Система управления охраной труда - комплекс взаимосвязанных и взаимодействующих между собой элементов, устанавливающих политику и цели в области охраны труда у конкретного работодателя и процедуры по достижению этих целей.</w:t>
      </w:r>
    </w:p>
    <w:p>
      <w:pPr>
        <w:spacing w:after="120"/>
        <w:ind w:firstLine="709"/>
      </w:pPr>
      <w:r>
        <w:rPr>
          <w:sz w:val="24"/>
        </w:rPr>
        <w:t xml:space="preserve">Работодатель обязан обеспечить создание и функционирование системы управления охраной труда.</w:t>
      </w:r>
    </w:p>
    <w:p>
      <w:pPr>
        <w:spacing w:after="120"/>
        <w:ind w:firstLine="709"/>
      </w:pPr>
      <w:r>
        <w:rPr>
          <w:sz w:val="24"/>
        </w:rPr>
        <w:t xml:space="preserve">Примерное положение о системе управления охраной труда утверждается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труда, с учетом мнения Российской трехсторонней комиссии по регулированию социально-трудовых отношений.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217</dc:title>
  <dc:creator>АРБИТРАЖ! · arbi.ru</dc:creator>
  <cp:lastModifiedBy>АРБИТРАЖ!</cp:lastModifiedBy>
  <dcterms:created xsi:type="dcterms:W3CDTF">2026-10-24T23:51:14.883Z</dcterms:created>
</cp:coreProperties>
</file>