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222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36. Управление охраной труда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222 ТК РФ</w:t>
      </w:r>
    </w:p>
    <w:p>
      <w:pPr>
        <w:spacing w:after="120"/>
        <w:ind w:firstLine="709"/>
      </w:pPr>
      <w:r>
        <w:rPr>
          <w:sz w:val="24"/>
        </w:rPr>
        <w:t xml:space="preserve">- Каким работникам и в каком объеме выдавать молоко (равноценные пищевые продукты)</w:t>
      </w:r>
    </w:p>
    <w:p>
      <w:pPr>
        <w:spacing w:after="120"/>
        <w:ind w:firstLine="709"/>
      </w:pPr>
      <w:r>
        <w:rPr>
          <w:sz w:val="24"/>
        </w:rPr>
        <w:t xml:space="preserve">- Кому и в каком объеме выдавать лечебно-профилактическое питание за работу во вредных условиях труда</w:t>
      </w:r>
    </w:p>
    <w:p>
      <w:pPr>
        <w:spacing w:after="120"/>
        <w:ind w:firstLine="709"/>
      </w:pPr>
      <w:r>
        <w:rPr>
          <w:sz w:val="24"/>
        </w:rPr>
        <w:t xml:space="preserve">(в ред. Федерального закона от 02.07.2021 N 311-ФЗ)</w:t>
      </w:r>
    </w:p>
    <w:p>
      <w:pPr>
        <w:spacing w:after="120"/>
        <w:ind w:firstLine="709"/>
      </w:pPr>
      <w:r>
        <w:rPr>
          <w:sz w:val="24"/>
        </w:rPr>
        <w:t xml:space="preserve">(см. текст в предыдущей редакции )</w:t>
      </w:r>
    </w:p>
    <w:p>
      <w:pPr>
        <w:spacing w:after="120"/>
        <w:ind w:firstLine="709"/>
      </w:pPr>
      <w:r>
        <w:rPr>
          <w:sz w:val="24"/>
        </w:rPr>
        <w:t xml:space="preserve">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нормам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 Перечень вредных производственных факторов на указанных рабочих местах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spacing w:after="120"/>
        <w:ind w:firstLine="709"/>
      </w:pPr>
      <w:r>
        <w:rPr>
          <w:sz w:val="24"/>
        </w:rPr>
        <w:t xml:space="preserve">При выполнении отдельных видов работ работникам предоставляется бесплатно по установленным нормам лечебно-профилактическое питание. Перечень таких видов работ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spacing w:after="120"/>
        <w:ind w:firstLine="709"/>
      </w:pPr>
      <w:r>
        <w:rPr>
          <w:sz w:val="24"/>
        </w:rPr>
        <w:t xml:space="preserve">Нормы и условия бесплатной выдачи молока или других равноценных пищевых продуктов, лечебно-профилактического питания, порядок осуществления компенсационной выплаты, предусмотренной частью первой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spacing w:after="120"/>
        <w:ind w:firstLine="709"/>
      </w:pPr>
      <w:r>
        <w:rPr>
          <w:sz w:val="24"/>
        </w:rPr>
        <w:t xml:space="preserve">Для целей настоящей статьи под лечебно-профилактическим питанием понимается питание, предназначенное для отдельных категорий работников и используемое в специальных рационах в целях предупреждения повреждения здоровья работника, обусловленного воздействием вредных производственных факторов.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222</dc:title>
  <dc:creator>АРБИТРАЖ! · arbi.ru</dc:creator>
  <cp:lastModifiedBy>АРБИТРАЖ!</cp:lastModifiedBy>
  <dcterms:created xsi:type="dcterms:W3CDTF">2026-10-26T06:52:32.554Z</dcterms:created>
</cp:coreProperties>
</file>