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351.6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20.04.2021 N 99-ФЗ)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сроков подтверждения готовности к работе в связи с мобилизацией работников см. Постановление Правительства РФ от 12.03.2022 N 353.</w:t>
      </w:r>
    </w:p>
    <w:p>
      <w:pPr>
        <w:spacing w:after="120"/>
        <w:ind w:firstLine="709"/>
      </w:pPr>
      <w:r>
        <w:rPr>
          <w:sz w:val="24"/>
        </w:rPr>
        <w:t xml:space="preserve">К трудовой деятельности в сфере электроэнергетики допускаются лица, прошедшие у работодателя подготовку к выполнению трудовых функций (далее - подготовка) и получившие у него подтверждение их готовности к выполнению трудовых функций (далее - подтверждение готовности к работе), прошедшие аттестацию по вопросам безопасности в сфере электроэнергетики, а в случаях, предусмотренных федеральными законами , также аттестацию в области промышленной безопасности, аттестацию по вопросам безопасности гидротехнических сооружений.</w:t>
      </w:r>
    </w:p>
    <w:p>
      <w:pPr>
        <w:spacing w:after="120"/>
        <w:ind w:firstLine="709"/>
      </w:pPr>
      <w:r>
        <w:rPr>
          <w:sz w:val="24"/>
        </w:rPr>
        <w:t xml:space="preserve">К трудовой деятельности в сфере теплоснабжения допускаются лица, прошедшие у работодателя подготовку и получившие у него подтверждение готовности к работе, а в случаях, предусмотренных федеральными законами , также прошедшие аттестацию по вопросам безопасности в сфере электроэнергетики, аттестацию в области промышленной безопасности.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законодательством в области промышленной безопасности, законодательством о безопасности гидротехнических сооружений, к трудовой деятельности в области промышленной безопасности, области безопасности гидротехнических сооружений допускаются лица, прошедшие аттестацию в соответствующих областях.</w:t>
      </w:r>
    </w:p>
    <w:p>
      <w:pPr>
        <w:spacing w:after="120"/>
        <w:ind w:firstLine="709"/>
      </w:pPr>
      <w:r>
        <w:rPr>
          <w:sz w:val="24"/>
        </w:rPr>
        <w:t xml:space="preserve">Перечни видов профессиональной деятельности, для осуществления которых требуется прохождение аттестации в области (по вопросам) безопасности в соответствующей сфере (области) и (или) прохождение подготовки и получение подтверждения готовности к работе, а также перечни категорий работников, обязанных проходить такие аттестацию и (или) подготовку и получать подтверждение готовности к работе, определяются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аттестации в области (по вопросам) безопасности в соответствующей сфере (области), порядок проведения подготовки и получения подтверждения готовности к работе, включая периодичность их проведения и возможность одновременного проведения аттестации в одной сфере (области) с проведением аттестации в другой сфере (области) и (или) с проведением подготовки и получением подтверждения готовности к работе в рамках одной процедуры, устанавливаются Правительством Российской Федерации или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Обучение по охране труда работников, осуществляющих трудовую деятельность в сфере электроэнергетики или сфере теплоснабжения, может проводиться в рамках подготовки таких работников к аттестации в области (по вопросам) безопасности в соответствующей сфере (области) или подготовки и подтверждения готовности к работе. В этом случае проверка знания указанными работниками требований охраны труда проводится в рамках их аттестации или подготовки и подтверждения готовности к работе.</w:t>
      </w:r>
    </w:p>
    <w:p>
      <w:pPr>
        <w:spacing w:after="120"/>
        <w:ind w:firstLine="709"/>
      </w:pPr>
      <w:r>
        <w:rPr>
          <w:sz w:val="24"/>
        </w:rPr>
        <w:t xml:space="preserve">Инструктаж по охране труда для работников,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работе, проводится при подготовке и подтверждении готовности к работе.</w:t>
      </w:r>
    </w:p>
    <w:p>
      <w:pPr>
        <w:spacing w:after="120"/>
        <w:ind w:firstLine="709"/>
      </w:pPr>
      <w:r>
        <w:rPr>
          <w:sz w:val="24"/>
        </w:rPr>
        <w:t xml:space="preserve">В случае прохождения работниками обучения по охране труда (в том числе инструктажа по охране труда) и проверки знания указанными работниками требований охраны труда в соответствии с порядком обучения по охране труда и проверки знания требований охраны труда, установленном Правительством Российской Федерации, в рамках подготовки к аттестации и аттестации указанных работников или подготовки и подтверждения готовности к работе в соответствии с частями шестой и седьмой настоящей статьи дополнительные обучение по охране труда (в том числе инструктаж по охране труда) и проверка знания требований охраны труда в порядке, установленном статьей 219 настоящего Кодекса, не требуются.</w:t>
      </w:r>
    </w:p>
    <w:p>
      <w:pPr>
        <w:spacing w:after="120"/>
        <w:ind w:firstLine="709"/>
      </w:pPr>
      <w:r>
        <w:rPr>
          <w:sz w:val="24"/>
        </w:rPr>
        <w:t xml:space="preserve">(часть восьмая в ред. Федерального закона от 07.10.2022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Наряду с прохождением аттестации, подготовки и получением подтверждения готовности к работе для подтверждения соответствия квалификации работников, осуществляющих деятельность в сфере электроэнергетики или сфере теплоснабжения, профессиональным стандартам или квалификационным требованиям, установленным федеральными законами и иными нормативными правовыми актами Российской Федерации, по инициативе работодателя или работника может проводиться независимая оценка квалификации на условиях и в порядке, которые определяются в соответствии с настоящим Кодексом и законодательством в сфере независимой оценки квалификации.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351.6</dc:title>
  <dc:creator>АРБИТРАЖ! · arbi.ru</dc:creator>
  <cp:lastModifiedBy>АРБИТРАЖ!</cp:lastModifiedBy>
  <dcterms:created xsi:type="dcterms:W3CDTF">2026-10-23T09:51:24.254Z</dcterms:created>
</cp:coreProperties>
</file>