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402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61. Рассмотрение и разрешение коллективных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возникновения коллективного трудового спора на локальном уровне социального партнерства примирительная комиссия создается в срок до двух рабочих дней со дня начала коллективного трудового спора, а в случае возникновения коллективного трудового спора на иных уровнях социального партнерства - в срок до трех рабочих дней со дня начала коллективного трудового спора.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22.11.2011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Решение о создании примирительной комиссии при разрешении коллективного трудового спора на локальном уровне социального партнерства оформляется соответствующим приказом (распоряжением) работодателя и решением представителя работников. Решения о создании примирительных комиссий при разрешении коллективных трудовых споров на иных уровнях социального партнерства оформляются соответствующими актами (приказом, распоряжением, постановлением) представителей работодателей и представителей работников.</w:t>
      </w:r>
    </w:p>
    <w:p>
      <w:pPr>
        <w:spacing w:after="120"/>
        <w:ind w:firstLine="709"/>
      </w:pPr>
      <w:r>
        <w:rPr>
          <w:sz w:val="24"/>
        </w:rPr>
        <w:t xml:space="preserve">Примирительная комиссия формируется из представителей сторон коллективного трудового спора на равноправной основе.</w:t>
      </w:r>
    </w:p>
    <w:p>
      <w:pPr>
        <w:spacing w:after="120"/>
        <w:ind w:firstLine="709"/>
      </w:pPr>
      <w:r>
        <w:rPr>
          <w:sz w:val="24"/>
        </w:rPr>
        <w:t xml:space="preserve">Стороны коллективного трудового спора не имеют права уклоняться от создания примирительной комиссии и участия в ее работе.</w:t>
      </w:r>
    </w:p>
    <w:p>
      <w:pPr>
        <w:spacing w:after="120"/>
        <w:ind w:firstLine="709"/>
      </w:pPr>
      <w:r>
        <w:rPr>
          <w:sz w:val="24"/>
        </w:rPr>
        <w:t xml:space="preserve">Работодатель (представитель работодателей) создает необходимые условия для работы примирительной комиссии.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22.11.2011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Коллективный трудовой спор на локальном уровне социального партнерства должен быть рассмотрен примирительной комиссией в срок до трех рабочих дней, а коллективный трудовой спор на иных уровнях социального партнерства - в срок до пяти рабочих дней со дня издания соответствующих актов о ее создании.</w:t>
      </w:r>
    </w:p>
    <w:p>
      <w:pPr>
        <w:spacing w:after="120"/>
        <w:ind w:firstLine="709"/>
      </w:pPr>
      <w:r>
        <w:rPr>
          <w:sz w:val="24"/>
        </w:rPr>
        <w:t xml:space="preserve">(часть шестая в ред. Федерального закона от 22.11.2011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Решение примирительной комиссии принимается по соглашению сторон коллективного трудового спора, оформляется протоколом, имеет для сторон этого спора обязательную силу и исполняется в порядке и сроки, которые установлены решением примирительной комиссии.</w:t>
      </w:r>
    </w:p>
    <w:p>
      <w:pPr>
        <w:spacing w:after="120"/>
        <w:ind w:firstLine="709"/>
      </w:pPr>
      <w:r>
        <w:rPr>
          <w:sz w:val="24"/>
        </w:rPr>
        <w:t xml:space="preserve">При недостижении согласия в примирительной комиссии стороны коллективного трудового спора приступают к переговорам о рассмотрении коллективного трудового спора с участием посредника и (или) в трудовом арбитраже.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22.11.2011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402</dc:title>
  <dc:creator>АРБИТРАЖ! · arbi.ru</dc:creator>
  <cp:lastModifiedBy>АРБИТРАЖ!</cp:lastModifiedBy>
  <dcterms:created xsi:type="dcterms:W3CDTF">2026-10-23T17:54:12.999Z</dcterms:created>
</cp:coreProperties>
</file>