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28.1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4. Основания отказа в возбуждении уголовного дела, прекращения уголовного дела и уголовного преследования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27.12.2018 N 533-ФЗ)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07.12.2011 N 420-ФЗ)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Суд, а также следователь с согласия руководителя следственного органа прекращает уголовное преследование в отношении лица, подозреваемого или обвиняемого в совершении преступления, предусмотренного статьями 198 - 199.1 , 199.3 , 199.4 Уголовного кодекса Российской Федерации, при наличии оснований, предусмотренных статьями 24 и 27 настоящего Кодекса или частью первой статьи 76.1 Уголовного кодекса Российской Федерации, в случае, если ущерб, причиненный бюджетной системе Российской Федерации в результате преступления, возмещен в полном объеме.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22.10.2014 N 308-ФЗ , от 29.07.2017 N 250-ФЗ , от 15.10.2020 N 336-ФЗ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целях настоящей статьи под возмещением ущерба, причиненного бюджетной системе Российской Федерации, понимается уплата в полном объеме недоимки, пеней и штрафов в порядке и размере, определяемых в соответствии с законодательством Российской Федерации о налогах и сборах и (или)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 учетом представленного налоговым органом или территориальным органом страховщика расчета размера пеней и штрафов.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29.07.2017 N 250-ФЗ , от 18.03.2023 N 78-ФЗ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Суд, а также следователь с согласия руководителя следственного органа или дознаватель с согласия прокурора прекращает уголовное преследование в отношении лица, подозреваемого или обвиняемого в совершении преступления, предусмотренного статьями 146 частями первой и второй , пунктом "в" части третьей , 147 частью первой , 159 частями пятой - седьмой , 159.1 частью первой , 159.2 частью первой , 159.3 частью первой , 159.5 частью первой , 159.6 частью первой , 160 частью первой , 165 частью первой и пунктом "б" части второй , 170.2 , 171 частью первой , 171.1 частями первой и первой.1 , 171.5 , 172 частью первой и пунктом "б" части второй , 173.3 частью первой , 176 , 177 , 178 частями первой и второй , пунктами "в" и "г" части третьей, 180 частями первой и второй , 185 частями первой и второй , 185.1 , 185.2 частью первой , 185.3 частью первой , 185.4 частью первой , 185.6 , 191 частями второй и четвертой , 192 , 193 частью первой и пунктом "а" части второй , 194 частями первой и второй , 195 - 197 и 199.2 Уголовного кодекса Российской Федерации, при наличии оснований, предусмотренных статьями 24 и 27 настоящего Кодекса, и в случаях, предусмотренных частью второй статьи 76.1 Уголовного кодекса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03.07.2016 N 325-ФЗ , от 27.12.2018 N 533-ФЗ , от 27.12.2019 N 500-ФЗ , от 01.04.2020 N 73-ФЗ , от 11.06.2021 N 215-ФЗ , от 14.04.2023 N 116-ФЗ , от 06.04.2024 N 79-ФЗ , от 23.11.2024 N 406-ФЗ , от 13.12.2024 N 467-ФЗ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3.1. Суд, а также следователь с согласия руководителя следственного органа прекращает уголовное преследование в отношении лица, подозреваемого или обвиняемого в совершении преступления, предусмотренного статьей 193 , частями первой и второй статьи 194 , статьями 198 - 199.2 Уголовного кодекса Российской Федерации, при наличии оснований, предусмотренных частью третьей статьи 76.1 Уголовного кодекса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3.1 введена Федеральным законом от 08.06.2015 N 140-ФЗ)</w:t>
      </w:r>
    </w:p>
    <w:p>
      <w:pPr>
        <w:spacing w:after="120"/>
        <w:ind w:firstLine="709"/>
      </w:pPr>
      <w:r>
        <w:rPr>
          <w:sz w:val="24"/>
        </w:rPr>
        <w:t xml:space="preserve">3.2. В случае несогласия руководителя следственного органа с прекращением уголовного преследования в соответствии с частью третьей.1 настоящей статьи им выносится мотивированное постановление об отказе в прекращении уголовного преследования и о принятом решении незамедлительно уведомляются лицо, в отношении которого возбуждено уголовное дело, Генеральный прокурор Российской Федерации и Уполномоченный при Президенте Российской Федерации по защите прав предпринимателей.</w:t>
      </w:r>
    </w:p>
    <w:p>
      <w:pPr>
        <w:spacing w:after="120"/>
        <w:ind w:firstLine="709"/>
      </w:pPr>
      <w:r>
        <w:rPr>
          <w:sz w:val="24"/>
        </w:rPr>
        <w:t xml:space="preserve">(часть 3.2 введена Федеральным законом от 08.06.2015 N 140-ФЗ)</w:t>
      </w:r>
    </w:p>
    <w:p>
      <w:pPr>
        <w:spacing w:after="120"/>
        <w:ind w:firstLine="709"/>
      </w:pPr>
      <w:r>
        <w:rPr>
          <w:sz w:val="24"/>
        </w:rPr>
        <w:t xml:space="preserve">4. До прекращения уголовного преследования лицу должны быть разъяснены основания его прекращения в соответствии с частями первой , третьей и третьей.1 настоящей статьи и право возражать против прекращения уголовного преследования.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08.06.2015 N 140-ФЗ)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Прекращение уголовного преследования по основаниям, указанным в частях первой , третьей и третьей.1 настоящей статьи, не допускается, если лицо, в отношении которого прекращается уголовное преследование, против этого возражает. В данном случае производство по уголовному делу продолжается в обычном порядке.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08.06.2015 N 140-ФЗ)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28.1</dc:title>
  <dc:creator>АРБИТРАЖ! · arbi.ru</dc:creator>
  <cp:lastModifiedBy>АРБИТРАЖ!</cp:lastModifiedBy>
  <dcterms:created xsi:type="dcterms:W3CDTF">2026-10-26T15:01:25.910Z</dcterms:created>
</cp:coreProperties>
</file>