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30</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5. Суд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Рассмотрение уголовных дел осуществляется судом коллегиально или судьей единолично. Состав суда для рассмотрения каждого уголовного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pPr>
        <w:spacing w:after="120"/>
        <w:ind w:firstLine="709"/>
      </w:pPr>
      <w:r>
        <w:rPr>
          <w:sz w:val="24"/>
        </w:rPr>
        <w:t xml:space="preserve">(часть 1 в ред. Федерального закона от 29.07.2018 N 228-ФЗ)</w:t>
      </w:r>
    </w:p>
    <w:p>
      <w:pPr>
        <w:spacing w:after="120"/>
        <w:ind w:firstLine="709"/>
      </w:pPr>
      <w:r>
        <w:rPr>
          <w:sz w:val="24"/>
        </w:rPr>
        <w:t xml:space="preserve">(см. текст в предыдущей редакции )</w:t>
      </w:r>
    </w:p>
    <w:p>
      <w:pPr>
        <w:spacing w:after="120"/>
        <w:ind w:firstLine="709"/>
      </w:pPr>
      <w:r>
        <w:rPr>
          <w:sz w:val="24"/>
        </w:rPr>
        <w:t xml:space="preserve">2. Суд первой инстанции рассматривает уголовные дела в следующем составе:</w:t>
      </w:r>
    </w:p>
    <w:p>
      <w:pPr>
        <w:spacing w:after="120"/>
        <w:ind w:firstLine="709"/>
      </w:pPr>
      <w:r>
        <w:rPr>
          <w:sz w:val="24"/>
        </w:rPr>
        <w:t xml:space="preserve">1) судья федерального суда общей юрисдикции - уголовные дела о всех преступлениях, за исключением уголовных дел, указанных в пунктах 2 - 4 настоящей части;</w:t>
      </w:r>
    </w:p>
    <w:p>
      <w:pPr>
        <w:spacing w:after="120"/>
        <w:ind w:firstLine="709"/>
      </w:pPr>
      <w:r>
        <w:rPr>
          <w:sz w:val="24"/>
        </w:rPr>
        <w:t xml:space="preserve">(п. 1 в ред. Федерального закона от 29.05.2002 N 58-ФЗ)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 ч. 2 ст. 30 применяется на территориях ДНР, ЛНР, Запорожской и Херсонской областей с 01.01.2027 (ФЗ от 31.07.2023 N 395-ФЗ).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ч. 2 ст. 30 см. Постановление КС РФ от 19.04.2010 N 8-П.</w:t>
      </w:r>
    </w:p>
    <w:p>
      <w:pPr>
        <w:spacing w:after="120"/>
        <w:ind w:firstLine="709"/>
      </w:pPr>
      <w:r>
        <w:rPr>
          <w:sz w:val="24"/>
        </w:rPr>
        <w:t xml:space="preserve">2) 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присяжных заседателей - по ходатайству обвиняемого уголовные дела о преступлениях, указанных в пункте 1 части третьей статьи 31 настоящего Кодекса, за исключением уголовных дел о преступлениях, предусмотренных статьями 131 частью пятой , 132 частью пятой , 134 частью шестой , 210 частью четвертой , 210.1 , 212 частью первой , 275 , 275.1 , 276 , 276.1 , 278 , 279 , 280.2 , 281 - 281.3 Уголовного кодекса Российской Федерации;</w:t>
      </w:r>
    </w:p>
    <w:p>
      <w:pPr>
        <w:spacing w:after="120"/>
        <w:ind w:firstLine="709"/>
      </w:pPr>
      <w:r>
        <w:rPr>
          <w:sz w:val="24"/>
        </w:rPr>
        <w:t xml:space="preserve">(в ред. Федеральных законов от 08.03.2015 N 47-ФЗ , от 23.06.2016 N 190-ФЗ , от 08.12.2020 N 425-ФЗ , от 14.07.2022 N 260-ФЗ , от 29.12.2022 N 586-ФЗ , от 13.06.2023 N 216-ФЗ , от 28.12.2024 N 510-ФЗ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2.1 ч. 2 ст. 30 применяется на территориях ДНР, ЛНР, Запорожской и Херсонской областей с 01.01.2027 (ФЗ от 31.07.2023 N 395-ФЗ).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2.1 ч. 2 ст. 30 см. Постановление КС РФ от 22.05.2019 N 20-П.</w:t>
      </w:r>
    </w:p>
    <w:p>
      <w:pPr>
        <w:spacing w:after="120"/>
        <w:ind w:firstLine="709"/>
      </w:pPr>
      <w:r>
        <w:rPr>
          <w:sz w:val="24"/>
        </w:rPr>
        <w:t xml:space="preserve">2.1) 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статьями 105 частью второй , 228.1 частью пятой , 229.1 частью четвертой , 277 , 295 , 317 и 357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66 и части четвертой статьи 78 Уголовного кодекса Российской Федерации, уголовные дела о преступлениях, предусмотренных статьями 105 частью первой и 111 частью четвертой Уголовного кодекса Российской Федерации, за исключением уголовных дел о преступлениях, совершенных лицами в возрасте до восемнадцати лет;</w:t>
      </w:r>
    </w:p>
    <w:p>
      <w:pPr>
        <w:spacing w:after="120"/>
        <w:ind w:firstLine="709"/>
      </w:pPr>
      <w:r>
        <w:rPr>
          <w:sz w:val="24"/>
        </w:rPr>
        <w:t xml:space="preserve">(п. 2.1 введен Федеральным законом от 29.12.2017 N 467-ФЗ)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ч. 2 ст. 30 см. Постановление КС РФ от 19.04.2010 N 8-П.</w:t>
      </w:r>
    </w:p>
    <w:p>
      <w:pPr>
        <w:spacing w:after="120"/>
        <w:ind w:firstLine="709"/>
      </w:pPr>
      <w:r>
        <w:rPr>
          <w:sz w:val="24"/>
        </w:rPr>
        <w:t xml:space="preserve">3) коллегия из трех судей федерального суда общей юрисдикции - уголовные дела о преступлениях, предусмотренных статьями 205 , 205.1 , 205.2 , 205.3 , 205.4 , 205.5 , 206 , 211 частью четвертой , 212 частью первой , 275 , 275.1 , 276 , 276.1 , 278 , 279 , 280.2 , 280.4 , 281 частями второй и третьей , 281.1 - 281.3 Уголовного кодекса Российской Федерации, и иные уголовные дела, подсудные окружным (флотским) военным судам в соответствии с пунктами 2 - 4 части шестой статьи 31 настоящего Кодекса, а также уголовные дела о преступлениях, предусмотренных статьями 105 частью второй , 126 частью третьей , 131 частями третьей - пятой , 132 частями третьей - пятой , 134 частями четвертой - шестой , 208 частями первой и третьей , 209 , 210 частями первой , первой.1 , третьей и четвертой , 210.1 , 211 частями первой - третьей , 227 , 228.1 частью пятой , 229.1 частью четвертой , 277 , 281 частью первой , 295 , 317 , 353 - 360 Уголовного кодекса Российской Федерации, при наличии ходатайства обвиняемого, заявленного до назначения судебного заседания в соответствии со статьей 231 настоящего Кодекса;</w:t>
      </w:r>
    </w:p>
    <w:p>
      <w:pPr>
        <w:spacing w:after="120"/>
        <w:ind w:firstLine="709"/>
      </w:pPr>
      <w:r>
        <w:rPr>
          <w:sz w:val="24"/>
        </w:rPr>
        <w:t xml:space="preserve">(в ред. Федеральных законов от 27.11.2023 N 562-ФЗ , от 28.12.2024 N 510-ФЗ )</w:t>
      </w:r>
    </w:p>
    <w:p>
      <w:pPr>
        <w:spacing w:after="120"/>
        <w:ind w:firstLine="709"/>
      </w:pPr>
      <w:r>
        <w:rPr>
          <w:sz w:val="24"/>
        </w:rPr>
        <w:t xml:space="preserve">(см. текст в предыдущей редакции )</w:t>
      </w:r>
    </w:p>
    <w:p>
      <w:pPr>
        <w:spacing w:after="120"/>
        <w:ind w:firstLine="709"/>
      </w:pPr>
      <w:r>
        <w:rPr>
          <w:sz w:val="24"/>
        </w:rPr>
        <w:t xml:space="preserve">4) мировой судья - уголовные дела, подсудные ему в соответствии с частью первой статьи 31 настоящего Кодекса.</w:t>
      </w:r>
    </w:p>
    <w:p>
      <w:pPr>
        <w:spacing w:after="120"/>
        <w:ind w:firstLine="709"/>
      </w:pPr>
      <w:r>
        <w:rPr>
          <w:sz w:val="24"/>
        </w:rPr>
        <w:t xml:space="preserve">3. Рассмотрение уголовных дел в апелляционном порядке осуществляется:</w:t>
      </w:r>
    </w:p>
    <w:p>
      <w:pPr>
        <w:spacing w:after="120"/>
        <w:ind w:firstLine="709"/>
      </w:pPr>
      <w:r>
        <w:rPr>
          <w:sz w:val="24"/>
        </w:rPr>
        <w:t xml:space="preserve">1) в районном суде - судьей районного суда единолично;</w:t>
      </w:r>
    </w:p>
    <w:p>
      <w:pPr>
        <w:spacing w:after="120"/>
        <w:ind w:firstLine="709"/>
      </w:pPr>
      <w:r>
        <w:rPr>
          <w:sz w:val="24"/>
        </w:rPr>
        <w:t xml:space="preserve">2)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судом в составе трех судей, за исключением уголовных дел о преступлениях небольшой и средней тяжести, а также уголовных дел с апелляционными жалобой, представлением на промежуточные решения районного суда, гарнизонного военного суда, которые рассматриваются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единолично;</w:t>
      </w:r>
    </w:p>
    <w:p>
      <w:pPr>
        <w:spacing w:after="120"/>
        <w:ind w:firstLine="709"/>
      </w:pPr>
      <w:r>
        <w:rPr>
          <w:sz w:val="24"/>
        </w:rPr>
        <w:t xml:space="preserve">3) в апелляционном суде общей юрисдикции, апелляционном военном суде - судом в составе трех судей, за исключением уголовных дел с апелляционными жалобой, представлением на промежуточные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апелляционного суда общей юрисдикции, апелляционного военного суда единолично.</w:t>
      </w:r>
    </w:p>
    <w:p>
      <w:pPr>
        <w:spacing w:after="120"/>
        <w:ind w:firstLine="709"/>
      </w:pPr>
      <w:r>
        <w:rPr>
          <w:sz w:val="24"/>
        </w:rPr>
        <w:t xml:space="preserve">(часть 3 в ред. Федерального закона от 21.12.2021 N 426-ФЗ)</w:t>
      </w:r>
    </w:p>
    <w:p>
      <w:pPr>
        <w:spacing w:after="120"/>
        <w:ind w:firstLine="709"/>
      </w:pPr>
      <w:r>
        <w:rPr>
          <w:sz w:val="24"/>
        </w:rPr>
        <w:t xml:space="preserve">(см. текст в предыдущей редакции )</w:t>
      </w:r>
    </w:p>
    <w:p>
      <w:pPr>
        <w:spacing w:after="120"/>
        <w:ind w:firstLine="709"/>
      </w:pPr>
      <w:r>
        <w:rPr>
          <w:sz w:val="24"/>
        </w:rPr>
        <w:t xml:space="preserve">4. Рассмотрение уголовных дел в кассационном порядке осуществляется:</w:t>
      </w:r>
    </w:p>
    <w:p>
      <w:pPr>
        <w:spacing w:after="120"/>
        <w:ind w:firstLine="709"/>
      </w:pPr>
      <w:r>
        <w:rPr>
          <w:sz w:val="24"/>
        </w:rPr>
        <w:t xml:space="preserve">1) 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в составе не менее трех судей;</w:t>
      </w:r>
    </w:p>
    <w:p>
      <w:pPr>
        <w:spacing w:after="120"/>
        <w:ind w:firstLine="709"/>
      </w:pPr>
      <w:r>
        <w:rPr>
          <w:sz w:val="24"/>
        </w:rPr>
        <w:t xml:space="preserve">2) судебной коллегией по уголовным делам кассационного суда общей юрисдикции, кассационным военным судом в составе трех судей, за исключением уголовных дел о преступлениях небольшой и средней тяжести, а также уголовных дел с кассационными жалобой, представлением на промежуточные решения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кассационного суда общей юрисдикции, кассационного военного суда единолично;</w:t>
      </w:r>
    </w:p>
    <w:p>
      <w:pPr>
        <w:spacing w:after="120"/>
        <w:ind w:firstLine="709"/>
      </w:pPr>
      <w:r>
        <w:rPr>
          <w:sz w:val="24"/>
        </w:rPr>
        <w:t xml:space="preserve">3) Судебной коллегией по уголовным делам Верховного Суда Российской Федерации, Судебной коллегией по делам военнослужащих Верховного Суда Российской Федерации в составе трех судей.</w:t>
      </w:r>
    </w:p>
    <w:p>
      <w:pPr>
        <w:spacing w:after="120"/>
        <w:ind w:firstLine="709"/>
      </w:pPr>
      <w:r>
        <w:rPr>
          <w:sz w:val="24"/>
        </w:rPr>
        <w:t xml:space="preserve">(часть 4 в ред. Федерального закона от 09.04.2026 N 78-ФЗ)</w:t>
      </w:r>
    </w:p>
    <w:p>
      <w:pPr>
        <w:spacing w:after="120"/>
        <w:ind w:firstLine="709"/>
      </w:pPr>
      <w:r>
        <w:rPr>
          <w:sz w:val="24"/>
        </w:rPr>
        <w:t xml:space="preserve">(см. текст в предыдущей редакции )</w:t>
      </w:r>
    </w:p>
    <w:p>
      <w:pPr>
        <w:spacing w:after="120"/>
        <w:ind w:firstLine="709"/>
      </w:pPr>
      <w:r>
        <w:rPr>
          <w:sz w:val="24"/>
        </w:rPr>
        <w:t xml:space="preserve">4.1. Рассмотрение уголовных дел в порядке надзора осуществляется большинством членов Президиума Верховного Суда Российской Федерации.</w:t>
      </w:r>
    </w:p>
    <w:p>
      <w:pPr>
        <w:spacing w:after="120"/>
        <w:ind w:firstLine="709"/>
      </w:pPr>
      <w:r>
        <w:rPr>
          <w:sz w:val="24"/>
        </w:rPr>
        <w:t xml:space="preserve">(часть 4.1 введена Федеральным законом от 21.12.2021 N 426-ФЗ)</w:t>
      </w:r>
    </w:p>
    <w:p>
      <w:pPr>
        <w:spacing w:after="120"/>
        <w:ind w:firstLine="709"/>
      </w:pPr>
      <w:r>
        <w:rPr>
          <w:sz w:val="24"/>
        </w:rPr>
        <w:t xml:space="preserve">5. При рассмотрении уголовного дела судом в составе трех судей федерального суда общей юрисдикции один из них председательствует в судебном заседании.</w:t>
      </w:r>
    </w:p>
    <w:p>
      <w:pPr>
        <w:spacing w:after="120"/>
        <w:ind w:firstLine="709"/>
      </w:pPr>
      <w:r>
        <w:rPr>
          <w:sz w:val="24"/>
        </w:rPr>
        <w:t xml:space="preserve">6. Уголовные дела, подсудные мировому судье, совершенные лицами, указанными в части пятой статьи 31 настоящего Кодекса, рассматриваются судьями гарнизонных военных судов единолично в порядке, установленном главой 41 настоящего Кодекса. В этих случаях приговор и постановление могут быть обжалованы в апелляционном порядке.</w:t>
      </w:r>
    </w:p>
    <w:p>
      <w:pPr>
        <w:spacing w:after="120"/>
        <w:ind w:firstLine="709"/>
      </w:pPr>
      <w:r>
        <w:rPr>
          <w:sz w:val="24"/>
        </w:rPr>
        <w:t xml:space="preserve">(часть шестая введена Федеральным законом от 29.05.2002 N 58-ФЗ, в ред. Федерального закона от 29.12.2010 N 433-ФЗ)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30</dc:title>
  <dc:creator>АРБИТРАЖ! · arbi.ru</dc:creator>
  <cp:lastModifiedBy>АРБИТРАЖ!</cp:lastModifiedBy>
  <dcterms:created xsi:type="dcterms:W3CDTF">2026-10-26T11:38:57.071Z</dcterms:created>
</cp:coreProperties>
</file>