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39</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6. Участники уголовного судопроизводства со стороны обвинения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05.06.2007 N 87-ФЗ)</w:t>
      </w:r>
    </w:p>
    <w:p>
      <w:pPr>
        <w:spacing w:after="120"/>
        <w:ind w:firstLine="709"/>
      </w:pPr>
      <w:r>
        <w:rPr>
          <w:sz w:val="24"/>
        </w:rPr>
        <w:t xml:space="preserve">(см. текст в предыдущей редакции )</w:t>
      </w:r>
    </w:p>
    <w:p>
      <w:pPr>
        <w:spacing w:after="120"/>
        <w:ind w:firstLine="709"/>
      </w:pPr>
      <w:r>
        <w:rPr>
          <w:sz w:val="24"/>
        </w:rPr>
        <w:t xml:space="preserve">1. Руководитель следственного органа уполномочен:</w:t>
      </w:r>
    </w:p>
    <w:p>
      <w:pPr>
        <w:spacing w:after="120"/>
        <w:ind w:firstLine="709"/>
      </w:pPr>
      <w:r>
        <w:rPr>
          <w:sz w:val="24"/>
        </w:rPr>
        <w:t xml:space="preserve">1) поручать производство предварительного следствия следователю либо нескольким следователям,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либо принимать уголовное дело к своему производству;</w:t>
      </w:r>
    </w:p>
    <w:p>
      <w:pPr>
        <w:spacing w:after="120"/>
        <w:ind w:firstLine="709"/>
      </w:pPr>
      <w:r>
        <w:rPr>
          <w:sz w:val="24"/>
        </w:rPr>
        <w:t xml:space="preserve">2) 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w:t>
      </w:r>
    </w:p>
    <w:p>
      <w:pPr>
        <w:spacing w:after="120"/>
        <w:ind w:firstLine="709"/>
      </w:pPr>
      <w:r>
        <w:rPr>
          <w:sz w:val="24"/>
        </w:rPr>
        <w:t xml:space="preserve">(в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2.1) отменять по находящимся в производстве подчиненного следственного органа уголовным делам незаконные или необоснованные постановления руководителя, следователя (дознавателя) другого органа предварительного расследования;</w:t>
      </w:r>
    </w:p>
    <w:p>
      <w:pPr>
        <w:spacing w:after="120"/>
        <w:ind w:firstLine="709"/>
      </w:pPr>
      <w:r>
        <w:rPr>
          <w:sz w:val="24"/>
        </w:rPr>
        <w:t xml:space="preserve">(п. 2.1 введен Федеральным законом от 28.12.2010 N 404-ФЗ)</w:t>
      </w:r>
    </w:p>
    <w:p>
      <w:pPr>
        <w:spacing w:after="120"/>
        <w:ind w:firstLine="709"/>
      </w:pPr>
      <w:r>
        <w:rPr>
          <w:sz w:val="24"/>
        </w:rPr>
        <w:t xml:space="preserve">3) 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подозреваемого,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w:t>
      </w:r>
    </w:p>
    <w:p>
      <w:pPr>
        <w:spacing w:after="120"/>
        <w:ind w:firstLine="709"/>
      </w:pPr>
      <w:r>
        <w:rPr>
          <w:sz w:val="24"/>
        </w:rPr>
        <w:t xml:space="preserve">(в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4) 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подозреваемого,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w:t>
      </w:r>
    </w:p>
    <w:p>
      <w:pPr>
        <w:spacing w:after="120"/>
        <w:ind w:firstLine="709"/>
      </w:pPr>
      <w:r>
        <w:rPr>
          <w:sz w:val="24"/>
        </w:rPr>
        <w:t xml:space="preserve">(в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5) разрешать отводы, заявленные следователю, а также его самоотводы;</w:t>
      </w:r>
    </w:p>
    <w:p>
      <w:pPr>
        <w:spacing w:after="120"/>
        <w:ind w:firstLine="709"/>
      </w:pPr>
      <w:r>
        <w:rPr>
          <w:sz w:val="24"/>
        </w:rPr>
        <w:t xml:space="preserve">6) отстранять следователя от дальнейшего производства расследования, если им допущено нарушение требований настоящего Кодекса;</w:t>
      </w:r>
    </w:p>
    <w:p>
      <w:pPr>
        <w:spacing w:after="120"/>
        <w:ind w:firstLine="709"/>
      </w:pPr>
      <w:r>
        <w:rPr>
          <w:sz w:val="24"/>
        </w:rPr>
        <w:t xml:space="preserve">7) отменять незаконные или необоснованные постановления нижестоящего руководителя следственного органа в порядке, установленном настоящим Кодексом;</w:t>
      </w:r>
    </w:p>
    <w:p>
      <w:pPr>
        <w:spacing w:after="120"/>
        <w:ind w:firstLine="709"/>
      </w:pPr>
      <w:r>
        <w:rPr>
          <w:sz w:val="24"/>
        </w:rPr>
        <w:t xml:space="preserve">7.1) возбуждать перед судом ходатайство о разрешении отмены постановления о прекращении уголовного дела или уголовного преследования в случае, предусмотренном частью первой.1 статьи 214 настоящего Кодекса;</w:t>
      </w:r>
    </w:p>
    <w:p>
      <w:pPr>
        <w:spacing w:after="120"/>
        <w:ind w:firstLine="709"/>
      </w:pPr>
      <w:r>
        <w:rPr>
          <w:sz w:val="24"/>
        </w:rPr>
        <w:t xml:space="preserve">(п. 7.1 введен Федеральным законом от 12.11.2018 N 411-ФЗ)</w:t>
      </w:r>
    </w:p>
    <w:p>
      <w:pPr>
        <w:spacing w:after="120"/>
        <w:ind w:firstLine="709"/>
      </w:pPr>
      <w:r>
        <w:rPr>
          <w:sz w:val="24"/>
        </w:rPr>
        <w:t xml:space="preserve">8) продлевать срок предварительного расследования;</w:t>
      </w:r>
    </w:p>
    <w:p>
      <w:pPr>
        <w:spacing w:after="120"/>
        <w:ind w:firstLine="709"/>
      </w:pPr>
      <w:r>
        <w:rPr>
          <w:sz w:val="24"/>
        </w:rPr>
        <w:t xml:space="preserve">9) утверждать постановление следователя о прекращении производства по уголовному делу, а также об осуществлении государственной защиты;</w:t>
      </w:r>
    </w:p>
    <w:p>
      <w:pPr>
        <w:spacing w:after="120"/>
        <w:ind w:firstLine="709"/>
      </w:pPr>
      <w:r>
        <w:rPr>
          <w:sz w:val="24"/>
        </w:rPr>
        <w:t xml:space="preserve">(в ред. Федерального закона от 28.12.2013 N 432-ФЗ)</w:t>
      </w:r>
    </w:p>
    <w:p>
      <w:pPr>
        <w:spacing w:after="120"/>
        <w:ind w:firstLine="709"/>
      </w:pPr>
      <w:r>
        <w:rPr>
          <w:sz w:val="24"/>
        </w:rPr>
        <w:t xml:space="preserve">(см. текст в предыдущей редакции )</w:t>
      </w:r>
    </w:p>
    <w:p>
      <w:pPr>
        <w:spacing w:after="120"/>
        <w:ind w:firstLine="709"/>
      </w:pPr>
      <w:r>
        <w:rPr>
          <w:sz w:val="24"/>
        </w:rPr>
        <w:t xml:space="preserve">10) давать согласие следователю, производившему предварительное следствие по уголовному делу, на обжалование в порядке, установленном частью четвертой статьи 221 настоящего Кодекса, решения прокурора, вынесенного в соответствии с пунктом 2 части первой статьи 221 настоящего Кодекса;</w:t>
      </w:r>
    </w:p>
    <w:p>
      <w:pPr>
        <w:spacing w:after="120"/>
        <w:ind w:firstLine="709"/>
      </w:pPr>
      <w:r>
        <w:rPr>
          <w:sz w:val="24"/>
        </w:rPr>
        <w:t xml:space="preserve">11) возвращать уголовное дело следователю со своими указаниями о производстве дополнительного расследования;</w:t>
      </w:r>
    </w:p>
    <w:p>
      <w:pPr>
        <w:spacing w:after="120"/>
        <w:ind w:firstLine="709"/>
      </w:pPr>
      <w:r>
        <w:rPr>
          <w:sz w:val="24"/>
        </w:rPr>
        <w:t xml:space="preserve">12) осуществлять иные полномочия, предусмотренные настоящим Кодексом.</w:t>
      </w:r>
    </w:p>
    <w:p>
      <w:pPr>
        <w:spacing w:after="120"/>
        <w:ind w:firstLine="709"/>
      </w:pPr>
      <w:r>
        <w:rPr>
          <w:sz w:val="24"/>
        </w:rPr>
        <w:t xml:space="preserve">2. Руководитель следственного органа вправе возбудить уголовное дело в порядке , установленном настоящим Кодексом, принять уголовное дело к своему производству и произвести предварительное следствие в полном объеме, обладая при этом полномочиями следователя или руководителя следственной группы, предусмотренными настоящим Кодексом.</w:t>
      </w:r>
    </w:p>
    <w:p>
      <w:pPr>
        <w:spacing w:after="120"/>
        <w:ind w:firstLine="709"/>
      </w:pPr>
      <w:r>
        <w:rPr>
          <w:sz w:val="24"/>
        </w:rPr>
        <w:t xml:space="preserve">(часть вторая 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3. Указания руководителя следственного органа по уголовному делу даются в письменном виде и обязательны для исполнения следователем. Указания руководителя следственного органа могут быть обжалованы им руководителю вышестоящего следственного органа. Обжалование указаний не приостанавливает их исполнения, за исключением случаев, когда указания касаются изъятия уголовного дела и передачи его другому следователю, 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органа материалы уголовного дела и письменные возражения на указания руководителя следственного органа.</w:t>
      </w:r>
    </w:p>
    <w:p>
      <w:pPr>
        <w:spacing w:after="120"/>
        <w:ind w:firstLine="709"/>
      </w:pPr>
      <w:r>
        <w:rPr>
          <w:sz w:val="24"/>
        </w:rPr>
        <w:t xml:space="preserve">(в ред. Федерального закона от 02.12.2008 N 226-ФЗ)</w:t>
      </w:r>
    </w:p>
    <w:p>
      <w:pPr>
        <w:spacing w:after="120"/>
        <w:ind w:firstLine="709"/>
      </w:pPr>
      <w:r>
        <w:rPr>
          <w:sz w:val="24"/>
        </w:rPr>
        <w:t xml:space="preserve">(см. текст в предыдущей редакции )</w:t>
      </w:r>
    </w:p>
    <w:p>
      <w:pPr>
        <w:spacing w:after="120"/>
        <w:ind w:firstLine="709"/>
      </w:pPr>
      <w:r>
        <w:rPr>
          <w:sz w:val="24"/>
        </w:rPr>
        <w:t xml:space="preserve">4. Руководитель следственного органа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федерального законодательства,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w:t>
      </w:r>
    </w:p>
    <w:p>
      <w:pPr>
        <w:spacing w:after="120"/>
        <w:ind w:firstLine="709"/>
      </w:pPr>
      <w:r>
        <w:rPr>
          <w:sz w:val="24"/>
        </w:rPr>
        <w:t xml:space="preserve">(в ред. Федеральных законов от 02.12.2008 N 226-ФЗ , от 28.12.2010 N 404-ФЗ )</w:t>
      </w:r>
    </w:p>
    <w:p>
      <w:pPr>
        <w:spacing w:after="120"/>
        <w:ind w:firstLine="709"/>
      </w:pPr>
      <w:r>
        <w:rPr>
          <w:sz w:val="24"/>
        </w:rPr>
        <w:t xml:space="preserve">(см. текст в предыдущей редакции )</w:t>
      </w:r>
    </w:p>
    <w:p>
      <w:pPr>
        <w:spacing w:after="120"/>
        <w:ind w:firstLine="709"/>
      </w:pPr>
      <w:r>
        <w:rPr>
          <w:sz w:val="24"/>
        </w:rPr>
        <w:t xml:space="preserve">5. Полномочия руководителя следственного органа, предусмотренные настоящей статьей, осуществляют Председатель Следственного комитета Российской Федерации, руководители следственных органов Следственного комитета Российской Федерации по субъектам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по районам, городам, их заместители, иные руководители следственных органов и их заместители, объем процессуальных полномочий которых устанавливается Председателем Следственного комитета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w:t>
      </w:r>
    </w:p>
    <w:p>
      <w:pPr>
        <w:spacing w:after="120"/>
        <w:ind w:firstLine="709"/>
      </w:pPr>
      <w:r>
        <w:rPr>
          <w:sz w:val="24"/>
        </w:rPr>
        <w:t xml:space="preserve">(часть 5 в ред. Федерального закона от 28.12.2010 N 404-ФЗ)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39</dc:title>
  <dc:creator>АРБИТРАЖ! · arbi.ru</dc:creator>
  <cp:lastModifiedBy>АРБИТРАЖ!</cp:lastModifiedBy>
  <dcterms:created xsi:type="dcterms:W3CDTF">2026-10-26T01:05:18.046Z</dcterms:created>
</cp:coreProperties>
</file>