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Обжалование действий и решений суда и должностных лиц, осуществляющих уголовное судопроизводство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125 см. Постановление КС РФ от 20.01.2023 N 3-П.</w:t>
      </w:r>
    </w:p>
    <w:p>
      <w:pPr>
        <w:spacing w:after="120"/>
        <w:ind w:firstLine="709"/>
      </w:pPr>
      <w:r>
        <w:rPr>
          <w:sz w:val="24"/>
        </w:rPr>
        <w:t xml:space="preserve">1.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районный суд по месту совершения деяния, содержащего признаки преступления. Если место производства предварительного расследования определено в соответствии с частями второй - шестой статьи 152 настоящего Кодекса, жалобы на действия (бездействие) и решения указанных лиц рассматриваются районным судом по месту нахождения органа, в производстве которого находится уголовное дело.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Жалоба может быть подана в суд заявителем , его защитником, законным представителем или представителем непосредственно либо через дознавателя, начальника подразделения дознания, начальника органа дознания, орган дознания, следователя, руководителя следственного органа или прокурора.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214-ФЗ , от 30.12.2015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Судья проверяет законность и обоснованность действий (бездействия) и решений дознавателя, начальника подразделения дознания, начальника органа дознания, органа дознания, следователя, руководителя следственного органа, прокурора не позднее чем через 14 суток, а действий (бездействия) и решений при производстве дознания в сокращенной форме - не позднее чем через 5 суток со дня поступления жалобы в судебном заседании с участием заявителя и его защитника, законного представителя или представителя, если они участвуют в уголовном деле, иных лиц, чьи интересы непосредственно затрагиваются обжалуемыми действием (бездействием) или решением, а также с участием прокурора, следователя, руководителя следственного органа. Неявка лиц, своевременно извещенных о времени рассмотрения жалобы и не настаивающих на ее рассмотрении с их участием, не является препятствием для рассмотрения жалобы судом. Жалобы, подлежащие рассмотрению судом, рассматриваются в открытом судебном заседании, за исключением случаев, предусмотренных частью второй статьи 241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24.07.2007 N 214-ФЗ , от 02.12.2008 N 226-ФЗ , от 30.12.2015 N 440-ФЗ , от 29.12.2022 N 608-ФЗ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начале судебного заседания судья объявляет, какая жалоба подлежит рассмотрению, представляется явившимся в судебное заседание лицам, разъясняет их права и обязанности. Затем заявитель, если он участвует в судебном заседании, обосновывает жалобу, после чего заслушиваются другие явившиеся в судебное заседание лица. Заявителю предоставляется возможность выступить с репликой.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жалобы судья выносит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1) о признании действия (бездействия) или решения соответствующего должностного лица незаконным или необоснованным и о его обязанности устранить допущенное нарушение;</w:t>
      </w:r>
    </w:p>
    <w:p>
      <w:pPr>
        <w:spacing w:after="120"/>
        <w:ind w:firstLine="709"/>
      </w:pPr>
      <w:r>
        <w:rPr>
          <w:sz w:val="24"/>
        </w:rPr>
        <w:t xml:space="preserve">2) об оставлении жалобы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6. Копии постановления судьи направляются заявителю, прокурору и руководителю следственного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Принесение жалобы не приостанавливает производство обжалуемого действия и исполнение обжалуемого решения, если это не найдет нужным сделать дознаватель, начальник подразделения дознания, начальник органа дознания, орган дознания, следователь, руководитель следственного органа, прокурор или судья.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214-ФЗ , от 30.12.2015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125</dc:title>
  <dc:creator>АРБИТРАЖ! · arbi.ru</dc:creator>
  <cp:lastModifiedBy>АРБИТРАЖ!</cp:lastModifiedBy>
  <dcterms:created xsi:type="dcterms:W3CDTF">2026-10-24T16:17:02.279Z</dcterms:created>
</cp:coreProperties>
</file>