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194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26. Допрос. Очная ставка. Опознание. Проверка показаний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целях установления новых обстоятельств, имеющих значение для уголовного дела, показания, ранее данные подозреваемым или обвиняемым, а также потерпевшим или свидетелем, могут быть проверены или уточнены на месте, связанном с исследуемым событием.</w:t>
      </w:r>
    </w:p>
    <w:p>
      <w:pPr>
        <w:spacing w:after="120"/>
        <w:ind w:firstLine="709"/>
      </w:pPr>
      <w:r>
        <w:rPr>
          <w:sz w:val="24"/>
        </w:rPr>
        <w:t xml:space="preserve">2. Проверка показаний на месте заключается в том, что ранее допрошенное лицо воспроизводит на месте обстановку и обстоятельства исследуемого события, указывает на предметы, документы, следы, имеющие значение для уголовного дела, демонстрирует определенные действия. Какое-либо постороннее вмешательство в ход проверки и наводящие вопросы недопустимы.</w:t>
      </w:r>
    </w:p>
    <w:p>
      <w:pPr>
        <w:spacing w:after="120"/>
        <w:ind w:firstLine="709"/>
      </w:pPr>
      <w:r>
        <w:rPr>
          <w:sz w:val="24"/>
        </w:rPr>
        <w:t xml:space="preserve">3. Не допускается одновременная проверка на месте показаний нескольких лиц.</w:t>
      </w:r>
    </w:p>
    <w:p>
      <w:pPr>
        <w:spacing w:after="120"/>
        <w:ind w:firstLine="709"/>
      </w:pPr>
      <w:r>
        <w:rPr>
          <w:sz w:val="24"/>
        </w:rPr>
        <w:t xml:space="preserve">4. Проверка показаний начинается с предложения лицу указать место, где его показания будут проверяться. Лицу, показания которого проверяются, после свободного рассказа и демонстрации действий могут быть заданы вопросы.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194</dc:title>
  <dc:creator>АРБИТРАЖ! · arbi.ru</dc:creator>
  <cp:lastModifiedBy>АРБИТРАЖ!</cp:lastModifiedBy>
  <dcterms:created xsi:type="dcterms:W3CDTF">2026-10-24T07:05:19.165Z</dcterms:created>
</cp:coreProperties>
</file>