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назначении и производстве судебной экспертизы подозреваемый, обвиняемый, его защитник, потерпевший, представитель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знакомиться с постановлением о назначении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2) заявлять отвод эксперту или ходатайствовать о производстве судебной экспертизы в другом экспертном учреждении;</w:t>
      </w:r>
    </w:p>
    <w:p>
      <w:pPr>
        <w:spacing w:after="120"/>
        <w:ind w:firstLine="709"/>
      </w:pPr>
      <w:r>
        <w:rPr>
          <w:sz w:val="24"/>
        </w:rPr>
        <w:t xml:space="preserve">3) ходатайствовать о привлечении в качестве экспертов указанных ими лиц либо о производстве судебной экспертизы в конкретном экспертном учреждении;</w:t>
      </w:r>
    </w:p>
    <w:p>
      <w:pPr>
        <w:spacing w:after="120"/>
        <w:ind w:firstLine="709"/>
      </w:pPr>
      <w:r>
        <w:rPr>
          <w:sz w:val="24"/>
        </w:rPr>
        <w:t xml:space="preserve">4) ходатайствовать о внесении в постановление о назначении судебной экспертизы дополнительных вопросов эксперту;</w:t>
      </w:r>
    </w:p>
    <w:p>
      <w:pPr>
        <w:spacing w:after="120"/>
        <w:ind w:firstLine="709"/>
      </w:pPr>
      <w:r>
        <w:rPr>
          <w:sz w:val="24"/>
        </w:rPr>
        <w:t xml:space="preserve">5) присутствовать с разрешения следователя при производстве судебной экспертизы, давать объяснения эксперту;</w:t>
      </w:r>
    </w:p>
    <w:p>
      <w:pPr>
        <w:spacing w:after="120"/>
        <w:ind w:firstLine="709"/>
      </w:pPr>
      <w:r>
        <w:rPr>
          <w:sz w:val="24"/>
        </w:rPr>
        <w:t xml:space="preserve">6) знакомиться с заключением эксперта или сообщением о невозможности дать заключение, а также с протоколом допроса эксперта.</w:t>
      </w:r>
    </w:p>
    <w:p>
      <w:pPr>
        <w:spacing w:after="120"/>
        <w:ind w:firstLine="709"/>
      </w:pPr>
      <w:r>
        <w:rPr>
          <w:sz w:val="24"/>
        </w:rPr>
        <w:t xml:space="preserve">2. Свидетель, в отношении которого производилась судебная экспертиза, вправе знакомиться с заключением эксперта.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198</dc:title>
  <dc:creator>АРБИТРАЖ! · arbi.ru</dc:creator>
  <cp:lastModifiedBy>АРБИТРАЖ!</cp:lastModifiedBy>
  <dcterms:created xsi:type="dcterms:W3CDTF">2026-10-24T03:06:07.911Z</dcterms:created>
</cp:coreProperties>
</file>