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Действия и решения прокурора по уголовному делу, поступившему с обвинительным заключением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Прокурор рассматривает поступившее от следователя уголовное дело с обвинительным заключением и в течение 10 суток принимает по нему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об утверждении обвинительного заключения и о направлении уголовного дела в суд;</w:t>
      </w:r>
    </w:p>
    <w:p>
      <w:pPr>
        <w:spacing w:after="120"/>
        <w:ind w:firstLine="709"/>
      </w:pPr>
      <w:r>
        <w:rPr>
          <w:sz w:val="24"/>
        </w:rPr>
        <w:t xml:space="preserve">2) о возвращении уголовного дела следователю для производства дополнительного следствия, изменения объема обвинения либо квалификации действий обвиняемых или пересоставления обвинительного заключения и устранения выявленных недостатков со своими письменными указаниями;</w:t>
      </w:r>
    </w:p>
    <w:p>
      <w:pPr>
        <w:spacing w:after="120"/>
        <w:ind w:firstLine="709"/>
      </w:pPr>
      <w:r>
        <w:rPr>
          <w:sz w:val="24"/>
        </w:rPr>
        <w:t xml:space="preserve">3) о направлении уголовного дела вышестоящему прокурору для утверждения обвинительного заключения, если оно подсудно вышестоящему суду.</w:t>
      </w:r>
    </w:p>
    <w:p>
      <w:pPr>
        <w:spacing w:after="120"/>
        <w:ind w:firstLine="709"/>
      </w:pPr>
      <w:r>
        <w:rPr>
          <w:sz w:val="24"/>
        </w:rPr>
        <w:t xml:space="preserve">1.1. В случае сложности или большого объема уголовного дела срок, установленный частью первой настоящей статьи, может быть продлен по мотивированному ходатайству прокурора вышестоящим прокурором до 30 суток.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28.12.2010 N 404-ФЗ)</w:t>
      </w:r>
    </w:p>
    <w:p>
      <w:pPr>
        <w:spacing w:after="120"/>
        <w:ind w:firstLine="709"/>
      </w:pPr>
      <w:r>
        <w:rPr>
          <w:sz w:val="24"/>
        </w:rPr>
        <w:t xml:space="preserve">2. Установив, что следователь нарушил требования части пятой статьи 109 настоящего Кодекса, а предельный срок содержания обвиняемого под стражей истек, прокурор отменяет данную меру пресечения.</w:t>
      </w:r>
    </w:p>
    <w:p>
      <w:pPr>
        <w:spacing w:after="120"/>
        <w:ind w:firstLine="709"/>
      </w:pPr>
      <w:r>
        <w:rPr>
          <w:sz w:val="24"/>
        </w:rPr>
        <w:t xml:space="preserve">2.1. Установив, что срок запрета определенных действий, предусмотренного пунктом 1 части шестой статьи 105.1 настоящего Кодекса, срок домашнего ареста или срок содержания под стражей оказывается недостаточным для принятия решения в порядке, установленном настоящей статьей, либо для выполнения судом требований, предусмотренных частью третьей статьи 227 настоящего Кодекса, прокурор при наличии оснований возбуждает перед судом ходатайство о продлении срока указанных мер пресечения.</w:t>
      </w:r>
    </w:p>
    <w:p>
      <w:pPr>
        <w:spacing w:after="120"/>
        <w:ind w:firstLine="709"/>
      </w:pPr>
      <w:r>
        <w:rPr>
          <w:sz w:val="24"/>
        </w:rPr>
        <w:t xml:space="preserve">(часть 2.1 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пунктами 2 и 3 части первой настоящей статьи, прокурор выносит мотивированное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4. Постановление прокурора о возвращении уголовного дела следователю может быть обжаловано им в течение 72 часов с момента поступления к нему уголовного дела с согласия руководителя следственного органа вышестоящему прокурору, а при несогласии с его решением - Генеральному прокурору Российской Федерации с согласия Председателя Следственного комитета Российской Федерации либо руководителя следственного органа соответствующего федерального органа исполнительной власти (при федеральном органе исполнительной власти). Вышестоящий прокурор в течение 10 суток с момента поступления соответствующих материалов выносит одно из следующих постановлений: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28.12.2010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 отказе в удовлетворении ходатайства следователя;</w:t>
      </w:r>
    </w:p>
    <w:p>
      <w:pPr>
        <w:spacing w:after="120"/>
        <w:ind w:firstLine="709"/>
      </w:pPr>
      <w:r>
        <w:rPr>
          <w:sz w:val="24"/>
        </w:rPr>
        <w:t xml:space="preserve">2) об отмене постановления нижестоящего прокурора. В этом случае вышестоящий прокурор утверждает обвинительное заключение и направляет уголовное дело в суд.</w:t>
      </w:r>
    </w:p>
    <w:p>
      <w:pPr>
        <w:spacing w:after="120"/>
        <w:ind w:firstLine="709"/>
      </w:pPr>
      <w:r>
        <w:rPr>
          <w:sz w:val="24"/>
        </w:rPr>
        <w:t xml:space="preserve">5. Обжалование решения прокурора, указанного в пункте 2 части первой настоящей статьи, в порядке, установленном частью четвертой настоящей статьи, приостанавливает его исполнение.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221</dc:title>
  <dc:creator>АРБИТРАЖ! · arbi.ru</dc:creator>
  <cp:lastModifiedBy>АРБИТРАЖ!</cp:lastModifiedBy>
  <dcterms:created xsi:type="dcterms:W3CDTF">2026-10-23T11:32:32.178Z</dcterms:created>
</cp:coreProperties>
</file>