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Общий порядок подготовки к судебному заседанию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 дает распоряжение о вызове в судебное заседание лиц, указанных в его постановлении, а также принимает иные меры по подготовке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232</dc:title>
  <dc:creator>АРБИТРАЖ! · arbi.ru</dc:creator>
  <cp:lastModifiedBy>АРБИТРАЖ!</cp:lastModifiedBy>
  <dcterms:created xsi:type="dcterms:W3CDTF">2026-10-25T11:29:19.541Z</dcterms:created>
</cp:coreProperties>
</file>