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256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35. Общие условия судебного разбирательства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вопросам, разрешаемым судом во время судебного заседания, суд выносит определения или постановления, которые подлежат оглашению в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2. Определение или постановление о возвращении уголовного дела прокурору в соответствии со статьей 237 настоящего Кодекса, о прекращении уголовного дела, об избрании, изменении или отмене меры пресечения в отношении подсудимого, о судебном разбирательстве в случае, предусмотренном частью пятой статьи 247 настоящего Кодекса, в отсутствие подсудимого, о продлении срока содержания его под стражей, об отводах, за исключением случаев, предусмотренных частью третьей статьи 62 настоящего Кодекса, о назначении судебной экспертизы выносится в совещательной комнате и излагается в виде отдельного процессуального документа, подписываемого судьей или судьями, если уголовное дело рассматривается судом коллегиально. Все иные определения или постановления по усмотрению суда выносятся в зале судебного заседания и подлежат занесению в протокол.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27.07.2006 N 153-ФЗ , от 02.08.2019 N 309-ФЗ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256</dc:title>
  <dc:creator>АРБИТРАЖ! · arbi.ru</dc:creator>
  <cp:lastModifiedBy>АРБИТРАЖ!</cp:lastModifiedBy>
  <dcterms:created xsi:type="dcterms:W3CDTF">2026-10-26T18:58:10.782Z</dcterms:created>
</cp:coreProperties>
</file>