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280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37. Судебное следствие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участии в допросе потерпевших и свидетелей в возрасте до шестнадцати лет, а по усмотрению суда и в возрасте от шестнадцати до восемнадцати лет участие педагога или психолога обязательно. Допрос несовершеннолетних потерпевших и свидетелей, имеющих физические или психические недостатки, проводится во всех случаях в присутствии педагога и (или) психолога. Допрос с участием несовершеннолетнего потерпевшего или свидетеля в возрасте до семи лет не может продолжаться без перерыва более 30 минут, а в общей сложности - более одного часа, в возрасте от семи до четырнадцати лет - более одного часа, а в общей сложности - более двух часов, в возрасте старше четырнадцати лет - более двух часов, а в общей сложности - более четырех часов в день.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06.03.2022 N 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До начала допроса несовершеннолетнего председательствующий разъясняет педагогу или психологу их права, о чем в протоколе судебного заседания делается соответствующая запись.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06.03.2022 N 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Педагог или психолог вправе с разрешения председательствующего задавать вопросы несовершеннолетнему потерпевшему, свидетелю.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06.03.2022 N 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При необходимости для участия в допросе несовершеннолетних потерпевших и свидетелей, указанных в части первой настоящей статьи, вызываются также их законные представители, которые могут с разрешения председательствующего задавать вопросы допрашиваемому. Допрос потерпевшего или свидетеля, не достигшего возраста четырнадцати лет, проводится с обязательным участием его законного представителя.</w:t>
      </w:r>
    </w:p>
    <w:p>
      <w:pPr>
        <w:spacing w:after="120"/>
        <w:ind w:firstLine="709"/>
      </w:pPr>
      <w:r>
        <w:rPr>
          <w:sz w:val="24"/>
        </w:rPr>
        <w:t xml:space="preserve">5. Перед допросом потерпевших и свидетелей, не достигших возраста шестнадцати лет, председательствующий разъясняет им значение для уголовного дела полных и правдивых показаний. Об ответственности за отказ от дачи показаний и за дачу заведомо ложных показаний эти лица не предупреждаются и подписка у них не берется.</w:t>
      </w:r>
    </w:p>
    <w:p>
      <w:pPr>
        <w:spacing w:after="120"/>
        <w:ind w:firstLine="709"/>
      </w:pPr>
      <w:r>
        <w:rPr>
          <w:sz w:val="24"/>
        </w:rPr>
        <w:t xml:space="preserve">6. В целях охраны прав несовершеннолетних по ходатайству сторон, а также по инициативе суда допрос потерпевших и свидетелей, не достигших возраста восемнадцати лет, может быть проведен в отсутствие подсудимого, о чем суд выносит определение или постановление. После возвращения подсудимого в зал судебного заседания ему должны быть сообщены показания этих лиц и представлена возможность задавать им вопросы.</w:t>
      </w:r>
    </w:p>
    <w:p>
      <w:pPr>
        <w:spacing w:after="120"/>
        <w:ind w:firstLine="709"/>
      </w:pPr>
      <w:r>
        <w:rPr>
          <w:sz w:val="24"/>
        </w:rPr>
        <w:t xml:space="preserve">7. По окончании допроса потерпевший или свидетель, не достигший возраста восемнадцати лет, педагог или психолог, присутствовавшие при его допросе, а также законные представители потерпевшего или свидетеля могут покинуть зал судебного заседания с разрешения председательствующего.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06.03.2022 N 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280</dc:title>
  <dc:creator>АРБИТРАЖ! · arbi.ru</dc:creator>
  <cp:lastModifiedBy>АРБИТРАЖ!</cp:lastModifiedBy>
  <dcterms:created xsi:type="dcterms:W3CDTF">2026-10-29T00:16:33.903Z</dcterms:created>
</cp:coreProperties>
</file>