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Оглашение показаний потерпевшего и свидетеля, ранее данных при производстве предварительного расследования или судебного разбирательства, а также демонстрация фотографических негативов и снимков, диапозитивов, сделанных в ходе допросов, воспроизведение аудио- и (или) видеозаписи, киносъемки допросов допускаются с согласия сторон в случае неявки потерпевшего или свидетеля, за исключением случаев, предусмотренных частями второй и шестой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28.12.2013 N 432-ФЗ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неявке в судебное заседание потерпевшего или свидетеля суд вправе по ходатайству стороны или по собственной инициативе принять решение об оглашении ранее данных ими показаний и о воспроизведении видеозаписи или киносъемки следственных действий, производимых с их участием, в случаях: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смерти потерпевшего или свидетеля;</w:t>
      </w:r>
    </w:p>
    <w:p>
      <w:pPr>
        <w:spacing w:after="120"/>
        <w:ind w:firstLine="709"/>
      </w:pPr>
      <w:r>
        <w:rPr>
          <w:sz w:val="24"/>
        </w:rPr>
        <w:t xml:space="preserve">2) тяжелой болезни, препятствующей явке в суд;</w:t>
      </w:r>
    </w:p>
    <w:p>
      <w:pPr>
        <w:spacing w:after="120"/>
        <w:ind w:firstLine="709"/>
      </w:pPr>
      <w:r>
        <w:rPr>
          <w:sz w:val="24"/>
        </w:rPr>
        <w:t xml:space="preserve">3) отказа потерпевшего или свидетеля, являющегося иностранным гражданином, явиться по вызову суда;</w:t>
      </w:r>
    </w:p>
    <w:p>
      <w:pPr>
        <w:spacing w:after="120"/>
        <w:ind w:firstLine="709"/>
      </w:pPr>
      <w:r>
        <w:rPr>
          <w:sz w:val="24"/>
        </w:rPr>
        <w:t xml:space="preserve">4) стихийного бедствия или иных чрезвычайных обстоятельств, препятствующих явке в суд;</w:t>
      </w:r>
    </w:p>
    <w:p>
      <w:pPr>
        <w:spacing w:after="120"/>
        <w:ind w:firstLine="709"/>
      </w:pPr>
      <w:r>
        <w:rPr>
          <w:sz w:val="24"/>
        </w:rPr>
        <w:t xml:space="preserve">5) если в результате принятых мер установить место нахождения потерпевшего или свидетеля для вызова в судебное заседание не представилось возможным.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02.03.2016 N 40-ФЗ)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2.1. В случаях, предусмотренных пунктами 2 - 5 части второй настоящей статьи, решение об оглашении показаний потерпевшего или свидетеля и о воспроизведении видеозаписи или киносъемки следственных действий, производимых с их участием, может быть принято судом при условии предоставления обвиняемому (подсудимому) в предыдущих стадиях производства по делу возможности оспорить эти доказательства предусмотренными законом способами.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02.03.2016 N 40-ФЗ)</w:t>
      </w:r>
    </w:p>
    <w:p>
      <w:pPr>
        <w:spacing w:after="120"/>
        <w:ind w:firstLine="709"/>
      </w:pPr>
      <w:r>
        <w:rPr>
          <w:sz w:val="24"/>
        </w:rPr>
        <w:t xml:space="preserve">3. По ходатайству стороны суд вправе принять решение об оглашении показаний потерпевшего или свидетеля, ранее данных при производстве предварительного расследования либо в суде, при наличии существенных противоречий между ранее данными показаниями и показаниями, данными в суде.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4 . Заявленный в суде отказ потерпевшего или свидетеля от дачи показаний не препятствует оглашению его показаний, данных в ходе предварительного расследования, если эти показания получены в соответствии с требованиями части второй статьи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 . Не допускаются демонстрация фотографических негативов и снимков, диапозитивов, сделанных в ходе допроса, а также воспроизведение аудио- и (или) видеозаписи, киносъемки допроса без предварительного оглашения показаний, содержащихся в соответствующем протоколе допроса или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6. Оглашение показаний несовершеннолетнего потерпевшего или свидетеля, ранее данных при производстве предварительного расследования или судебного разбирательства, а также демонстрация фотографических негативов и снимков, диапозитивов, сделанных в ходе допросов, воспроизведение аудио- и видеозаписи, киносъемки допросов осуществляются в отсутствие несовершеннолетнего потерпевшего или свидетеля без проведения допроса. По ходатайству сторон или по собственной инициативе суд выносит мотивированное решение о необходимости допросить несовершеннолетнего потерпевшего или свидетеля повторно.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28.12.2013 N 432-ФЗ)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281</dc:title>
  <dc:creator>АРБИТРАЖ! · arbi.ru</dc:creator>
  <cp:lastModifiedBy>АРБИТРАЖ!</cp:lastModifiedBy>
  <dcterms:created xsi:type="dcterms:W3CDTF">2026-10-29T01:26:30.278Z</dcterms:created>
</cp:coreProperties>
</file>