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344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42. Производство по уголовным делам, рассматриваемым судом с участием присяжных заседателей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Если в ходе совещания присяжные заседатели придут к выводу о необходимости получить от председательствующего дополнительные разъяснения по поставленным вопросам, то они возвращаются в зал судебного заседания и старшина обращается к председательствующему с соответствующей просьбой.</w:t>
      </w:r>
    </w:p>
    <w:p>
      <w:pPr>
        <w:spacing w:after="120"/>
        <w:ind w:firstLine="709"/>
      </w:pPr>
      <w:r>
        <w:rPr>
          <w:sz w:val="24"/>
        </w:rPr>
        <w:t xml:space="preserve">2. Председательствующий в присутствии сторон дает необходимые разъяснения, либо, выслушав мнение сторон, при необходимости вносит соответствующие уточнения в поставленные вопросы, либо дополняет вопросный лист новыми вопросами.</w:t>
      </w:r>
    </w:p>
    <w:p>
      <w:pPr>
        <w:spacing w:after="120"/>
        <w:ind w:firstLine="709"/>
      </w:pPr>
      <w:r>
        <w:rPr>
          <w:sz w:val="24"/>
        </w:rPr>
        <w:t xml:space="preserve">3. По поводу внесенных в вопросный лист изменений председательствующий произносит краткое напутственное слово, которое отражается в протоколе.</w:t>
      </w:r>
    </w:p>
    <w:p>
      <w:pPr>
        <w:spacing w:after="120"/>
        <w:ind w:firstLine="709"/>
      </w:pPr>
      <w:r>
        <w:rPr>
          <w:sz w:val="24"/>
        </w:rPr>
        <w:t xml:space="preserve">4. После этого присяжные заседатели возвращаются в совещательную комнату для вынесения вердикта.</w:t>
      </w:r>
    </w:p>
    <w:p>
      <w:pPr>
        <w:spacing w:after="120"/>
        <w:ind w:firstLine="709"/>
      </w:pPr>
      <w:r>
        <w:rPr>
          <w:sz w:val="24"/>
        </w:rPr>
        <w:t xml:space="preserve">5. Если у присяжных заседателей во время совещания возникнут сомнения по поводу каких-либо фактических обстоятельств уголовного дела, имеющих существенное значение для ответов на поставленные вопросы и требующих дополнительного исследования, то они возвращаются в зал судебного заседания и старшина обращается с соответствующей просьбой к председательствующему.</w:t>
      </w:r>
    </w:p>
    <w:p>
      <w:pPr>
        <w:spacing w:after="120"/>
        <w:ind w:firstLine="709"/>
      </w:pPr>
      <w:r>
        <w:rPr>
          <w:sz w:val="24"/>
        </w:rPr>
        <w:t xml:space="preserve">6. Председательствующий, выслушав мнение сторон, решает вопрос о возобновлении судебного следствия. После окончания судебного следствия с учетом мнения сторон могут быть внесены уточнения в поставленные перед присяжными заседателями вопросы или сформулированы новые вопросы. Выслушав речи и реплики сторон по вновь исследованным обстоятельствам, последнее слово подсудимого и напутственное слово председательствующего, присяжные заседатели возвращаются в совещательную комнату для вынесения вердикта.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344</dc:title>
  <dc:creator>АРБИТРАЖ! · arbi.ru</dc:creator>
  <cp:lastModifiedBy>АРБИТРАЖ!</cp:lastModifiedBy>
  <dcterms:created xsi:type="dcterms:W3CDTF">2026-11-01T10:23:05.888Z</dcterms:created>
</cp:coreProperties>
</file>