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результате рассмотрения уголовного дела в апелляционном порядке суд принимает одно из решений:</w:t>
      </w:r>
    </w:p>
    <w:p>
      <w:pPr>
        <w:spacing w:after="120"/>
        <w:ind w:firstLine="709"/>
      </w:pPr>
      <w:r>
        <w:rPr>
          <w:sz w:val="24"/>
        </w:rPr>
        <w:t xml:space="preserve">1) об оставлении приговора, определения, постановления без изменения, а жалобы или представления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об отмене обвинительного приговора и о вынесении оправдательного приговора;</w:t>
      </w:r>
    </w:p>
    <w:p>
      <w:pPr>
        <w:spacing w:after="120"/>
        <w:ind w:firstLine="709"/>
      </w:pPr>
      <w:r>
        <w:rPr>
          <w:sz w:val="24"/>
        </w:rPr>
        <w:t xml:space="preserve">3) об отмене обвинительного приговора и о вынесении обвинительного приговора;</w:t>
      </w:r>
    </w:p>
    <w:p>
      <w:pPr>
        <w:spacing w:after="120"/>
        <w:ind w:firstLine="709"/>
      </w:pPr>
      <w:r>
        <w:rPr>
          <w:sz w:val="24"/>
        </w:rPr>
        <w:t xml:space="preserve">4) об отмене приговора, определения, постановления суда первой инстанции и о передаче уголовного дела на новое судебное разбирательство в суд первой инстанции со стадии подготовки к судебному заседанию или судебного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5) об отмене оправдательного приговора и о вынесении оправдательного приговора;</w:t>
      </w:r>
    </w:p>
    <w:p>
      <w:pPr>
        <w:spacing w:after="120"/>
        <w:ind w:firstLine="709"/>
      </w:pPr>
      <w:r>
        <w:rPr>
          <w:sz w:val="24"/>
        </w:rPr>
        <w:t xml:space="preserve">6) об отмене определения или постановления и о вынесении оправдательного приговора либо иного судебного решения;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об отмене приговора, определения, постановления и о возвращении дела прокурору;</w:t>
      </w:r>
    </w:p>
    <w:p>
      <w:pPr>
        <w:spacing w:after="120"/>
        <w:ind w:firstLine="709"/>
      </w:pPr>
      <w:r>
        <w:rPr>
          <w:sz w:val="24"/>
        </w:rPr>
        <w:t xml:space="preserve">8) об отмене приговора, определения, постановления и о прекращении уголовного дела;</w:t>
      </w:r>
    </w:p>
    <w:p>
      <w:pPr>
        <w:spacing w:after="120"/>
        <w:ind w:firstLine="709"/>
      </w:pPr>
      <w:r>
        <w:rPr>
          <w:sz w:val="24"/>
        </w:rPr>
        <w:t xml:space="preserve">9) об изменении приговора или иного обжалуемого судебного решения;</w:t>
      </w:r>
    </w:p>
    <w:p>
      <w:pPr>
        <w:spacing w:after="120"/>
        <w:ind w:firstLine="709"/>
      </w:pPr>
      <w:r>
        <w:rPr>
          <w:sz w:val="24"/>
        </w:rPr>
        <w:t xml:space="preserve">10) о прекращении апелляционного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пунктами 1 , 4 , 7 - 10 части первой настоящей статьи , суд апелляционной инстанции выносит апелляционные определение или постановление. В случаях, предусмотренных пунктами 2 , 3 , 5 части первой настоящей статьи , суд апелляционной инстанции постановляет приговор. В случаях, предусмотренных пунктом 6 части первой настоящей статьи , суд постановляет приговор либо выносит апелляционные определение или постановление.</w:t>
      </w:r>
    </w:p>
    <w:p>
      <w:pPr>
        <w:spacing w:after="120"/>
        <w:ind w:firstLine="709"/>
      </w:pPr>
      <w:r>
        <w:rPr>
          <w:sz w:val="24"/>
        </w:rPr>
        <w:t xml:space="preserve">3. В случае выявления обстоятельств, указанных в части первой и пункте 1 части первой.2 статьи 237 настоящего Кодекса, суд апелляционной инстанции выносит апелляционные определение или постановление в соответствии с пунктом 7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26.04.2013 N 64-ФЗ)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389.20</dc:title>
  <dc:creator>АРБИТРАЖ! · arbi.ru</dc:creator>
  <cp:lastModifiedBy>АРБИТРАЖ!</cp:lastModifiedBy>
  <dcterms:created xsi:type="dcterms:W3CDTF">2026-11-02T20:13:42.151Z</dcterms:created>
</cp:coreProperties>
</file>