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398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 Производство по рассмотрению и разрешению вопросов, связанных с исполнением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Исполнение приговора об осуждении лица к обязательным работам, исправительным работам, ограничению свободы, принудительным работам, аресту или лишению свободы может быть отсрочено судом на определенный срок при наличии одного из следующих оснований: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23.04.2018 N 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болезнь осужденного, препятствующая отбыванию наказания, - до его выздоровления;</w:t>
      </w:r>
    </w:p>
    <w:p>
      <w:pPr>
        <w:spacing w:after="120"/>
        <w:ind w:firstLine="709"/>
      </w:pPr>
      <w:r>
        <w:rPr>
          <w:sz w:val="24"/>
        </w:rPr>
        <w:t xml:space="preserve">2) беременность осужденной, наличие у нее малолетнего ребенка, наличие у осужденного, являющегося единственным родителем, малолетнего ребенка - до достижения ребенком возраста четырнадцати лет, за исключением осужденных, которым назначено наказание в виде лишения свободы за преступления против половой неприкосновенности несовершеннолетних, не достигших возраста четырнадцати лет, лишения свободы на срок свыше пяти лет за тяжкие и особо тяжкие преступления против личности, лишения свободы за преступления, предусмотренные статьями 205 , 205.1 , 205.2 , 205.3 , 205.4 и 205.5 , частями третьей и четвертой статьи 206 , частью четвертой статьи 211 , статьей 361 Уголовного кодекса Российской Федерации, и сопряженные с осуществлением террористической деятельности преступления, предусмотренные статьями 277 , 278 , 279 и 360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19.02.2018 N 31-ФЗ , от 25.10.2024 N 350-ФЗ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тяжкие последствия или угроза их возникновения для осужденного или его близких родственников, вызванные пожаром или иным стихийным бедствием, тяжелой болезнью или смертью единственного трудоспособного члена семьи, другими исключительными обстоятельствами, - на срок, установленный судом, но не более 6 месяцев;</w:t>
      </w:r>
    </w:p>
    <w:p>
      <w:pPr>
        <w:spacing w:after="120"/>
        <w:ind w:firstLine="709"/>
      </w:pPr>
      <w:r>
        <w:rPr>
          <w:sz w:val="24"/>
        </w:rPr>
        <w:t xml:space="preserve">4) добровольное желание осужденного, которому впервые назначено наказание в виде лишения свободы за совершение преступлений, предусмотренных частью первой статьи 228 , частью первой статьи 231 и статьей 233 Уголовного кодекса Российской Федерации, признанного больным наркоманией, пройти курс лечения от наркомании, а также медико-социальную реабилитацию - до окончания курса лечения от наркомании и медико-социальной реабилитации, но не более пяти лет.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07.12.2011 N 420-ФЗ; в ред. Федерального закона от 28.12.2016 N 491-ФЗ)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Уплата штрафа может быть отсрочена или рассрочена на срок до пяти лет, если немедленная уплата его является для осужденного невозможной.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07.12.2011 N 420-ФЗ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Вопрос об отсрочке исполнения приговора решается судом по ходатайству осужденного, его законного представителя, близких родственников, защитника либо по представлению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398</dc:title>
  <dc:creator>АРБИТРАЖ! · arbi.ru</dc:creator>
  <cp:lastModifiedBy>АРБИТРАЖ!</cp:lastModifiedBy>
  <dcterms:created xsi:type="dcterms:W3CDTF">2026-11-05T03:06:48.848Z</dcterms:created>
</cp:coreProperties>
</file>