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463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54. Выдача лица для уголовного преследования или исполнения приговора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1. Решение Генерального прокурора Российской Федерации или его заместителя о выдаче может быть обжаловано в верховный суд республики, краевой или областной суд, суд города федерального значения, суд автономной области или суд автономного округа по месту нахождения лица, в отношении которого принято это решение, или его защитником в течение 10 суток с момента получения уведомления.</w:t>
      </w:r>
    </w:p>
    <w:p>
      <w:pPr>
        <w:spacing w:after="120"/>
        <w:ind w:firstLine="709"/>
      </w:pPr>
      <w:r>
        <w:rPr>
          <w:sz w:val="24"/>
        </w:rPr>
        <w:t xml:space="preserve">(в ред. Федерального закона от 04.07.2003 N 92-ФЗ)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2. Если лицо, в отношении которого принято решение о выдаче, находится под стражей, то администрация места содержания под стражей по получении адресованной суду жалобы немедленно направляет ее в соответствующий суд и уведомляет об этом прокурора.</w:t>
      </w:r>
    </w:p>
    <w:p>
      <w:pPr>
        <w:spacing w:after="120"/>
        <w:ind w:firstLine="709"/>
      </w:pPr>
      <w:r>
        <w:rPr>
          <w:sz w:val="24"/>
        </w:rPr>
        <w:t xml:space="preserve">3. Прокурор в течение 10 суток направляет в суд материалы, подтверждающие законность и обоснованность решения о выдаче лица.</w:t>
      </w:r>
    </w:p>
    <w:p>
      <w:pPr>
        <w:spacing w:after="120"/>
        <w:ind w:firstLine="709"/>
      </w:pPr>
      <w:r>
        <w:rPr>
          <w:sz w:val="24"/>
        </w:rPr>
        <w:t xml:space="preserve">4. Проверка законности и обоснованности решения о выдаче лица производится в течение одного месяца со дня поступления жалобы в суд судьей единолично в открытом судебном заседании с участием прокурора, лица, в отношении которого принято решение о выдаче, и его защитника, если он участвует в уголовном деле.</w:t>
      </w:r>
    </w:p>
    <w:p>
      <w:pPr>
        <w:spacing w:after="120"/>
        <w:ind w:firstLine="709"/>
      </w:pPr>
      <w:r>
        <w:rPr>
          <w:sz w:val="24"/>
        </w:rPr>
        <w:t xml:space="preserve">(в ред. Федерального закона от 23.07.2013 N 217-ФЗ)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5. В начале заседания председательствующий объявляет, какая жалоба подлежит рассмотрению, разъясняет присутствующим их права, обязанности и ответственность. Затем заявитель и (или) его защитник обосновывают жалобу, после чего слово предоставляется прокурору.</w:t>
      </w:r>
    </w:p>
    <w:p>
      <w:pPr>
        <w:spacing w:after="120"/>
        <w:ind w:firstLine="709"/>
      </w:pPr>
      <w:r>
        <w:rPr>
          <w:sz w:val="24"/>
        </w:rPr>
        <w:t xml:space="preserve">6. В ходе судебного рассмотрения суд не обсуждает вопросы виновности лица, принесшего жалобу, ограничиваясь проверкой соответствия решения о выдаче данного лица законодательству и международным договорам Российской Федерации.</w:t>
      </w:r>
    </w:p>
    <w:p>
      <w:pPr>
        <w:spacing w:after="120"/>
        <w:ind w:firstLine="709"/>
      </w:pPr>
      <w:r>
        <w:rPr>
          <w:sz w:val="24"/>
        </w:rPr>
        <w:t xml:space="preserve">7. В результате проверки судья выносит одно из следующих постановлений:</w:t>
      </w:r>
    </w:p>
    <w:p>
      <w:pPr>
        <w:spacing w:after="120"/>
        <w:ind w:firstLine="709"/>
      </w:pPr>
      <w:r>
        <w:rPr>
          <w:sz w:val="24"/>
        </w:rPr>
        <w:t xml:space="preserve">(в ред. Федерального закона от 23.07.2013 N 217-ФЗ)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1) о признании решения о выдаче лица незаконным или необоснованным и его отмене;</w:t>
      </w:r>
    </w:p>
    <w:p>
      <w:pPr>
        <w:spacing w:after="120"/>
        <w:ind w:firstLine="709"/>
      </w:pPr>
      <w:r>
        <w:rPr>
          <w:sz w:val="24"/>
        </w:rPr>
        <w:t xml:space="preserve">2) об оставлении жалобы без удовлетворения.</w:t>
      </w:r>
    </w:p>
    <w:p>
      <w:pPr>
        <w:spacing w:after="120"/>
        <w:ind w:firstLine="709"/>
      </w:pPr>
      <w:r>
        <w:rPr>
          <w:sz w:val="24"/>
        </w:rPr>
        <w:t xml:space="preserve">8. В случае отмены решения о выдаче лица судья отменяет и меру пресечения, избранную в отношении лица, подавшего жалобу.</w:t>
      </w:r>
    </w:p>
    <w:p>
      <w:pPr>
        <w:spacing w:after="120"/>
        <w:ind w:firstLine="709"/>
      </w:pPr>
      <w:r>
        <w:rPr>
          <w:sz w:val="24"/>
        </w:rPr>
        <w:t xml:space="preserve">(в ред. Федерального закона от 23.07.2013 N 217-ФЗ)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9. Постановление судьи об удовлетворении жалобы или отказе в этом может быть обжаловано в апелляционном порядке в судебную коллегию по уголовным делам апелляционного суда общей юрисдикции.</w:t>
      </w:r>
    </w:p>
    <w:p>
      <w:pPr>
        <w:spacing w:after="120"/>
        <w:ind w:firstLine="709"/>
      </w:pPr>
      <w:r>
        <w:rPr>
          <w:sz w:val="24"/>
        </w:rPr>
        <w:t xml:space="preserve">(в ред. Федеральных законов от 23.07.2013 N 217-ФЗ , от 11.10.2018 N 361-ФЗ 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463</dc:title>
  <dc:creator>АРБИТРАЖ! · arbi.ru</dc:creator>
  <cp:lastModifiedBy>АРБИТРАЖ!</cp:lastModifiedBy>
  <dcterms:created xsi:type="dcterms:W3CDTF">2026-11-08T05:51:57.960Z</dcterms:created>
</cp:coreProperties>
</file>