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473.3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55.1. Производство по рассмотрению и разрешению вопросов, связанных с признанием и принудительным исполнением приговора, постановления суда иностранного государства в части конфискации находящихся на территории Российской Федерации доходов, полученных преступным путем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(введена Федеральным законом от 05.12.2017 N 387-ФЗ)</w:t>
      </w:r>
    </w:p>
    <w:p>
      <w:pPr>
        <w:spacing w:after="120"/>
        <w:ind w:firstLine="709"/>
      </w:pPr>
      <w:r>
        <w:rPr>
          <w:sz w:val="24"/>
        </w:rPr>
        <w:t xml:space="preserve">Запрос компетентного органа иностранного государства о признании и принудительном исполнении приговора, постановления суда иностранного государства в части конфискации находящихся на территории Российской Федерации доходов, полученных преступным путем, переданный в установленном порядке, направляется Министерством юстиции Российской Федерации для рассмотрения в верховный суд республики, краевой или областной суд, суд города федерального значения, суд автономной области или суд автономного округа по месту жительства или месту пребывания в Российской Федерации лица, в отношении имущества которого приговором, постановлением суда иностранного государства принято решение о конфискации, а в случае, если это лицо не имеет места жительства или места пребывания в Российской Федерации либо его место пребывания неизвестно, - по месту нахождения в Российской Федерации его имущества, подлежащего конфискации.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28.02.2025 N 13-ФЗ)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473.3</dc:title>
  <dc:creator>АРБИТРАЖ! · arbi.ru</dc:creator>
  <cp:lastModifiedBy>АРБИТРАЖ!</cp:lastModifiedBy>
  <dcterms:created xsi:type="dcterms:W3CDTF">2026-11-08T08:40:32.767Z</dcterms:created>
</cp:coreProperties>
</file>