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13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334-ФЗ)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13 ЗК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Организация (ИП) оспаривает привлечение к ответственности по ст. 10.10 КоАП РФ за нарушение правил эксплуатации мелиоративных систем, отдельно расположенных гидротехнических сооружений или повреждение мелиоративных систем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Уполномоченный орган или прокурор хочет обязать собственника (арендатора, иное лицо) провести рекультивацию земель в связи с ухудшением их качества</w:t>
      </w:r>
    </w:p>
    <w:p>
      <w:pPr>
        <w:spacing w:after="120"/>
        <w:ind w:firstLine="709"/>
      </w:pPr>
      <w:r>
        <w:rPr>
          <w:sz w:val="24"/>
        </w:rPr>
        <w:t xml:space="preserve">1. Охрана земель представляет собой деятельность органов государственной власти, органов местного самоуправления, юридических и физических лиц, направленную на сохранение земли как важнейшего компонента окружающей среды и природного ресурса.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2 ст. 13 применяется с учетом особенностей, установленных ст. 9 Федерального закона от 01.04.2020 N 69-ФЗ ( Распоряжение Правительства РФ от 21.09.2022 N 2724-р).</w:t>
      </w:r>
    </w:p>
    <w:p>
      <w:pPr>
        <w:spacing w:after="120"/>
        <w:ind w:firstLine="709"/>
      </w:pPr>
      <w:r>
        <w:rPr>
          <w:sz w:val="24"/>
        </w:rPr>
        <w:t xml:space="preserve">2. В целях охраны земель правообладатели земельных участков, обладатели публичного сервитута обязаны проводить мероприятия по: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31.07.2025 N 294-ФЗ)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воспроизводству плодородия земель сельскохозяйственного назначения;</w:t>
      </w:r>
    </w:p>
    <w:p>
      <w:pPr>
        <w:spacing w:after="120"/>
        <w:ind w:firstLine="709"/>
      </w:pPr>
      <w:r>
        <w:rPr>
          <w:sz w:val="24"/>
        </w:rPr>
        <w:t xml:space="preserve">2) защите земель от водной и ветровой эрозии, селей, подтопления, заболачивания, вторичного засоления, иссушения, уплотнения, загрязнения химическими веществами, в том числе радиоактивными, иными веществами и микроорганизмами, загрязнения отходами производства и потребления и другого негативного воздействия;</w:t>
      </w:r>
    </w:p>
    <w:p>
      <w:pPr>
        <w:spacing w:after="120"/>
        <w:ind w:firstLine="709"/>
      </w:pPr>
      <w:r>
        <w:rPr>
          <w:sz w:val="24"/>
        </w:rPr>
        <w:t xml:space="preserve">3) защите сельскохозяйственных угодий от зарастания деревьями и кустарниками, сорными растениями, сохранению агролесомелиоративных насаждений, сохранению достигнутого уровня мелиорации;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27.12.2019 N 477-ФЗ , от 13.06.2023 N 244-ФЗ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защите земель от распространения опасных видов инвазивных (чужеродных) растений и уничтожению таких растений.</w:t>
      </w:r>
    </w:p>
    <w:p>
      <w:pPr>
        <w:spacing w:after="120"/>
        <w:ind w:firstLine="709"/>
      </w:pPr>
      <w:r>
        <w:rPr>
          <w:sz w:val="24"/>
        </w:rPr>
        <w:t xml:space="preserve">(пп. 4 введен Федеральным законом от 31.07.2025 N 294-ФЗ)</w:t>
      </w:r>
    </w:p>
    <w:p>
      <w:pPr>
        <w:spacing w:after="120"/>
        <w:ind w:firstLine="709"/>
      </w:pPr>
      <w:r>
        <w:rPr>
          <w:sz w:val="24"/>
        </w:rPr>
        <w:t xml:space="preserve">3. Мероприятия по охране земель проводятся в соответствии с настоящим Кодексом, Федеральным законом от 16 июля 1998 года N 101-ФЗ "О государственном регулировании обеспечения плодородия земель сельскохозяйственного назначения", Федеральным законом от 10 января 2002 года N 7-ФЗ "Об охране окружающей среды".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4 ст. 13 применяется с учетом особенностей, установленных ст. 9 Федерального закона от 01.04.2020 N 69-ФЗ ( Распоряжение Правительства РФ от 21.09.2022 N 2724-р).</w:t>
      </w:r>
    </w:p>
    <w:p>
      <w:pPr>
        <w:spacing w:after="120"/>
        <w:ind w:firstLine="709"/>
      </w:pPr>
      <w:r>
        <w:rPr>
          <w:sz w:val="24"/>
        </w:rPr>
        <w:t xml:space="preserve">4. При проведении связанных с нарушением почвенного слоя строительных работ и осуществлении пользования недрами плодородный слой почвы снимается и используется для улучшения малопродуктивных земель.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04.08.2023 N 430-ФЗ)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5 ст. 13 применяется с учетом особенностей, установленных ст. 9 Федерального закона от 01.04.2020 N 69-ФЗ ( Распоряжение Правительства РФ от 21.09.2022 N 2724-р).</w:t>
      </w:r>
    </w:p>
    <w:p>
      <w:pPr>
        <w:spacing w:after="120"/>
        <w:ind w:firstLine="709"/>
      </w:pPr>
      <w:r>
        <w:rPr>
          <w:sz w:val="24"/>
        </w:rPr>
        <w:t xml:space="preserve">5. Лица, деятельность которых привела к ухудшению качества земель (в том числе в результате их загрязнения, нарушения почвенного слоя), за исключением случаев строительства на земельных участках из земель сельскохозяйственного назначения, в том числе на сельскохозяйственных угодьях, объектов капитального строительства, некапитальных строений, сооружений, предназначенных для виноградарства и (или) производства продукции виноделия, а также для оказания услуг в сфере сельского туризма, в случаях, предусмотренных Федеральным законом от 27 декабря 2019 года N 468-ФЗ "О виноградарстве и виноделии в Российской Федерации", обязаны обеспечить их рекультивацию. Рекультивация земель представляет собой мероприятия по предотвращению деградации земель и (или) восстановлению их плодородия посредством приведения земель в состояние, пригодное для их использования в соответствии с целевым назначением и разрешенным использованием, в том числе путем устранения последствий загрязнения почв, восстановления плодородного слоя почвы, создания агролесомелиоративных насаждений, агрофитомелиоративных насаждений.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13.06.2023 N 244-ФЗ , от 29.12.2025 N 579-ФЗ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Порядок проведения рекультивации земель устанавливается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7. В случае, если негативное воздействие на земли привело к их деградации, ухудшению экологической обстановки и (или) нарушению почвенного слоя, в результате которых не допускается осуществление хозяйственной деятельности, а устранение таких последствий путем рекультивации невозможно, допускается консервация земель в порядке , установленном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8 ст. 13 применяется с учетом особенностей, установленных ст. 9 Федерального закона от 01.04.2020 N 69-ФЗ ( Распоряжение Правительства РФ от 21.09.2022 N 2724-р).</w:t>
      </w:r>
    </w:p>
    <w:p>
      <w:pPr>
        <w:spacing w:after="120"/>
        <w:ind w:firstLine="709"/>
      </w:pPr>
      <w:r>
        <w:rPr>
          <w:sz w:val="24"/>
        </w:rPr>
        <w:t xml:space="preserve">8. Лица, в результате деятельности которых возникла необходимость консервации земель, возмещают правообладателям земельных участков, в отношении которых принято решение о консервации, убытки в соответствии со статьей 57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9. Охрана земель, занятых оленьими пастбищами в районах Крайнего Севера, отгонными, сезонными пастбищами, осуществляется в соответствии с законодательством Российской Федерации и законодательством субъектов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13</dc:title>
  <dc:creator>АРБИТРАЖ! · arbi.ru</dc:creator>
  <cp:lastModifiedBy>АРБИТРАЖ!</cp:lastModifiedBy>
  <dcterms:created xsi:type="dcterms:W3CDTF">2026-10-23T02:05:49.549Z</dcterms:created>
</cp:coreProperties>
</file>