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35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35 ЗК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признать незаконным отказ продавца - уполномоченного органа в предоставлении в собственность земельного участка, на котором расположены объекты недвижимости покупателя</w:t>
      </w:r>
    </w:p>
    <w:p>
      <w:pPr>
        <w:spacing w:after="120"/>
        <w:ind w:firstLine="709"/>
      </w:pPr>
      <w:r>
        <w:rPr>
          <w:sz w:val="24"/>
        </w:rPr>
        <w:t xml:space="preserve">- Истец хочет признать право собственности на земельный участок, переданный ему в порядке приватизации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незаконным отказ в государственной регистрации права постоянного (бессрочного) пользования земельным участком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обязать продавца заключить договор купли-продажи земельного участка, на котором расположены принадлежащие покупателю объекты недвижимости</w:t>
      </w:r>
    </w:p>
    <w:p>
      <w:pPr>
        <w:spacing w:after="120"/>
        <w:ind w:firstLine="709"/>
      </w:pPr>
      <w:r>
        <w:rPr>
          <w:sz w:val="24"/>
        </w:rPr>
        <w:t xml:space="preserve">- Истец хочет признать право общей долевой собственности на земельный участок</w:t>
      </w:r>
    </w:p>
    <w:p>
      <w:pPr>
        <w:spacing w:after="120"/>
        <w:ind w:firstLine="709"/>
      </w:pPr>
      <w:r>
        <w:rPr>
          <w:sz w:val="24"/>
        </w:rPr>
        <w:t xml:space="preserve">1. При переходе права собственности на здание, сооружение, находящиеся на чужом земельном участке, к другому лицу оно приобретает право на использование соответствующей части земельного участка, занятой зданием, сооружением и необходимой для их использования, на тех же условиях и в том же объеме, что и прежний их собственник.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перехода права собственности на здание, сооружение к нескольким собственникам порядок пользования земельным участком определяется с учетом долей в праве собственности на здание, сооружение или сложившегося порядка пользования земельным участком.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марта 2015 года. - Федеральный закон от 23.06.2014 N 171-ФЗ.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Собственник здания, сооружения, находящихся на чужом земельном участке, имеет преимущественное право покупки или аренды земельного участка, которое осуществляется в порядке, установленном гражданским законодательством для случаев продажи доли в праве общей собственности постороннему лицу.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Отчуждение здания, сооружения, находящихся на земельном участке и принадлежащих одному лицу, проводится вместе с земельным участком, за исключением следующих случаев: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отчуждение части здания, сооружения, которая не может быть выделена в натуре вместе с частью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отчуждение здания, сооружения, находящихся на земельном участке, изъятом из оборота в соответствии со статьей 27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отчуждение сооружения, которое расположено на земельном участке на условиях сервитута, на основании публичного сервитута;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23.06.2014 N 171-ФЗ; в ред. Федерального закона от 03.08.2018 N 341-ФЗ)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отчуждение объекта культурного наследия в соответствии с Федеральным законом от 21 декабря 2001 года N 178-ФЗ "О приватизации государственного и муниципального имущества" путем продажи на конкурсе либо продажи на аукционе, если предметом аукциона является объект культурного наследия, находящийся в собственности субъекта Российской Федерации - города федерального значения Москвы, Санкт-Петербурга или Севастополя.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24.07.2023 N 370-ФЗ)</w:t>
      </w:r>
    </w:p>
    <w:p>
      <w:pPr>
        <w:spacing w:after="120"/>
        <w:ind w:firstLine="709"/>
      </w:pPr>
      <w:r>
        <w:rPr>
          <w:sz w:val="24"/>
        </w:rPr>
        <w:t xml:space="preserve">Отчуждение здания, сооружения, находящихся на ограниченном в обороте земельном участке и принадлежащих одному лицу, проводится вместе с земельным участком, если федеральным законом разрешено предоставлять такой земельный участок в собственность граждан 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допускается отчуждение земельного участка без находящихся на нем здания, сооружения в случае, если они принадлежат одному лицу.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Отчуждение участником долевой собственности доли в праве собственности на здание, сооружение или отчуждение собственником принадлежащих ему части здания, сооружения или помещения в них проводится вместе с отчуждением доли указанных лиц в праве собственности на земельный участок, на котором расположены здание, сооружение.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Иностранные граждане, лица без гражданства и иностранные юридические лица - собственники зданий, сооружений, находящихся на чужом земельном участке, имеют преимущественное право покупки или аренды земельного участка в порядке, установленном настоящей статьей, и в соответствии с пунктом 2 статьи 5 , пунктом 3 статьи 15 , пунктом 1 статьи 22 настоящего Кодекса. Президент Российской Федерации может установить перечень видов зданий, сооружений, на которые это правило не распространяется.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35</dc:title>
  <dc:creator>АРБИТРАЖ! · arbi.ru</dc:creator>
  <cp:lastModifiedBy>АРБИТРАЖ!</cp:lastModifiedBy>
  <dcterms:created xsi:type="dcterms:W3CDTF">2026-10-23T06:36:54.949Z</dcterms:created>
</cp:coreProperties>
</file>