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58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Глава IX. Защита прав на землю и рассмотрение земельных споров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58</dc:title>
  <dc:creator>АРБИТРАЖ! · arbi.ru</dc:creator>
  <cp:lastModifiedBy>АРБИТРАЖ!</cp:lastModifiedBy>
  <dcterms:created xsi:type="dcterms:W3CDTF">2026-10-23T15:36:56.538Z</dcterms:created>
</cp:coreProperties>
</file>