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80</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целях перераспределения земель для сельскохозяйственного производства, ведения личного подсобного хозяйства, ведения гражданами садоводства или огородничества для собственных нужд, сенокошения, выпаса сельскохозяйственных животных в составе земель сельскохозяйственного назначения создается фонд перераспределения земель.</w:t>
      </w:r>
    </w:p>
    <w:p>
      <w:pPr>
        <w:spacing w:after="120"/>
        <w:ind w:firstLine="709"/>
      </w:pPr>
      <w:r>
        <w:rPr>
          <w:sz w:val="24"/>
        </w:rPr>
        <w:t xml:space="preserve">(в ред. Федеральных законов от 28.12.2013 N 446-ФЗ , от 14.07.2022 N 312-ФЗ , от 31.07.2025 N 353-ФЗ )</w:t>
      </w:r>
    </w:p>
    <w:p>
      <w:pPr>
        <w:spacing w:after="120"/>
        <w:ind w:firstLine="709"/>
      </w:pPr>
      <w:r>
        <w:rPr>
          <w:sz w:val="24"/>
        </w:rPr>
        <w:t xml:space="preserve">(см. текст в предыдущей редакции )</w:t>
      </w:r>
    </w:p>
    <w:p>
      <w:pPr>
        <w:spacing w:after="120"/>
        <w:ind w:firstLine="709"/>
      </w:pPr>
      <w:r>
        <w:rPr>
          <w:sz w:val="24"/>
        </w:rPr>
        <w:t xml:space="preserve">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pPr>
        <w:spacing w:after="120"/>
        <w:ind w:firstLine="709"/>
      </w:pPr>
      <w:r>
        <w:rPr>
          <w:sz w:val="24"/>
        </w:rPr>
        <w:t xml:space="preserve">(п. 2 в ред. Федерального закона от 29.12.2010 N 435-ФЗ)</w:t>
      </w:r>
    </w:p>
    <w:p>
      <w:pPr>
        <w:spacing w:after="120"/>
        <w:ind w:firstLine="709"/>
      </w:pPr>
      <w:r>
        <w:rPr>
          <w:sz w:val="24"/>
        </w:rPr>
        <w:t xml:space="preserve">(см. текст в предыдущей редакции )</w:t>
      </w:r>
    </w:p>
    <w:p>
      <w:pPr>
        <w:spacing w:after="120"/>
        <w:ind w:firstLine="709"/>
      </w:pPr>
      <w:r>
        <w:rPr>
          <w:sz w:val="24"/>
        </w:rPr>
        <w:t xml:space="preserve">3. Использование земель фонда перераспределения земель осуществляется в соответствии со статьями 77 - 79 настоящего Кодекса в порядке, установленном законами и иными нормативными правовыми актами Российской Федерации.</w:t>
      </w:r>
    </w:p>
    <w:p>
      <w:pPr>
        <w:spacing w:after="120"/>
        <w:ind w:firstLine="709"/>
      </w:pPr>
      <w:r>
        <w:rPr>
          <w:sz w:val="24"/>
        </w:rPr>
        <w:t xml:space="preserve">(в ред. Федерального закона от 31.07.2025 N 353-ФЗ)</w:t>
      </w:r>
    </w:p>
    <w:p>
      <w:pPr>
        <w:spacing w:after="120"/>
        <w:ind w:firstLine="709"/>
      </w:pPr>
      <w:r>
        <w:rPr>
          <w:sz w:val="24"/>
        </w:rPr>
        <w:t xml:space="preserve">(см. текст в предыдущей редакции )</w:t>
      </w:r>
    </w:p>
    <w:p>
      <w:pPr>
        <w:spacing w:after="120"/>
        <w:ind w:firstLine="709"/>
      </w:pPr>
      <w:r>
        <w:rPr>
          <w:sz w:val="24"/>
        </w:rPr>
        <w:t xml:space="preserve">4. Сведения о наличии земель в фонде перераспределения земель являются общедоступными.</w:t>
      </w:r>
    </w:p>
    <w:p/>
    <w:p>
      <w:pPr>
        <w:spacing w:after="120"/>
        <w:ind w:firstLine="709"/>
      </w:pPr>
      <w:r>
        <w:rPr>
          <w:sz w:val="24"/>
        </w:rPr>
        <w:t xml:space="preserve">## Статья 81, статья 82. Утратили силу</w:t>
      </w:r>
    </w:p>
    <w:p>
      <w:pPr>
        <w:spacing w:after="120"/>
        <w:ind w:firstLine="709"/>
      </w:pPr>
      <w:r>
        <w:rPr>
          <w:sz w:val="24"/>
        </w:rPr>
        <w:t xml:space="preserve">Статьи 81 - 82. Утратили силу с 1 марта 2015 года. - Федеральный закон от 23.06.2014 N 171-ФЗ.</w:t>
      </w:r>
    </w:p>
    <w:p>
      <w:pPr>
        <w:spacing w:after="120"/>
        <w:ind w:firstLine="709"/>
      </w:pPr>
      <w:r>
        <w:rPr>
          <w:sz w:val="24"/>
        </w:rPr>
        <w:t xml:space="preserve">(см. текст в предыдущей редакции )</w:t>
      </w:r>
    </w:p>
    <w:p/>
    <w:p>
      <w:pPr>
        <w:spacing w:after="120"/>
        <w:ind w:firstLine="709"/>
      </w:pPr>
      <w:r>
        <w:rPr>
          <w:sz w:val="24"/>
        </w:rPr>
        <w:t xml:space="preserve">Глава XV. Земли населенных пунктов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80</dc:title>
  <dc:creator>АРБИТРАЖ! · arbi.ru</dc:creator>
  <cp:lastModifiedBy>АРБИТРАЖ!</cp:lastModifiedBy>
  <dcterms:created xsi:type="dcterms:W3CDTF">2026-10-24T12:34:22.605Z</dcterms:created>
</cp:coreProperties>
</file>