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13</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21.12.2004 N 171-ФЗ , от 31.07.2025 N 290-ФЗ )</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13</w:t>
      </w:r>
    </w:p>
    <w:p>
      <w:pPr>
        <w:spacing w:after="120"/>
        <w:ind w:firstLine="709"/>
      </w:pPr>
      <w:r>
        <w:rPr>
          <w:sz w:val="24"/>
        </w:rPr>
        <w:t xml:space="preserve">Арбитражные споры:</w:t>
      </w:r>
    </w:p>
    <w:p>
      <w:pPr>
        <w:spacing w:after="120"/>
        <w:ind w:firstLine="709"/>
      </w:pPr>
      <w:r>
        <w:rPr>
          <w:sz w:val="24"/>
        </w:rPr>
        <w:t xml:space="preserve">- Цессионарий хочет взыскать неустойку и штраф за передачу объекта строительства с нарушением срока, установленного договором, права требования которых он получил от участника долевого строительства (физлица)</w:t>
      </w:r>
    </w:p>
    <w:p>
      <w:pPr>
        <w:spacing w:after="120"/>
        <w:ind w:firstLine="709"/>
      </w:pPr>
      <w:r>
        <w:rPr>
          <w:sz w:val="24"/>
        </w:rPr>
        <w:t xml:space="preserve">Споры в суде общей юрисдикции:</w:t>
      </w:r>
    </w:p>
    <w:p>
      <w:pPr>
        <w:spacing w:after="120"/>
        <w:ind w:firstLine="709"/>
      </w:pPr>
      <w:r>
        <w:rPr>
          <w:sz w:val="24"/>
        </w:rPr>
        <w:t xml:space="preserve">- Наниматель хочет взыскать с наймодателя или управляющей организации возмещение материального ущерба и морального вреда, причиненных в результате залива жилого помещения</w:t>
      </w:r>
    </w:p>
    <w:p>
      <w:pPr>
        <w:spacing w:after="120"/>
        <w:ind w:firstLine="709"/>
      </w:pPr>
      <w:r>
        <w:rPr>
          <w:sz w:val="24"/>
        </w:rPr>
        <w:t xml:space="preserve">- Собственник квартиры хочет взыскать ущерб, причиненный из-за некачественных услуг по управлению МКД</w:t>
      </w:r>
    </w:p>
    <w:p>
      <w:pPr>
        <w:spacing w:after="120"/>
        <w:ind w:firstLine="709"/>
      </w:pPr>
      <w:r>
        <w:rPr>
          <w:sz w:val="24"/>
        </w:rPr>
        <w:t xml:space="preserve">- Страхователь хочет взыскать излишне уплаченную часть страховой премии</w:t>
      </w:r>
    </w:p>
    <w:p>
      <w:pPr>
        <w:spacing w:after="120"/>
        <w:ind w:firstLine="709"/>
      </w:pPr>
      <w:r>
        <w:rPr>
          <w:sz w:val="24"/>
        </w:rPr>
        <w:t xml:space="preserve">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w:t>
      </w:r>
    </w:p>
    <w:p>
      <w:pPr>
        <w:spacing w:after="120"/>
        <w:ind w:firstLine="709"/>
      </w:pPr>
      <w:r>
        <w:rPr>
          <w:sz w:val="24"/>
        </w:rPr>
        <w:t xml:space="preserve">(в ред. Федеральных законов от 21.12.2004 N 171-ФЗ , от 31.07.2025 N 290-ФЗ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spacing w:after="120"/>
        <w:ind w:firstLine="709"/>
      </w:pPr>
      <w:r>
        <w:rPr>
          <w:sz w:val="24"/>
        </w:rPr>
        <w:t xml:space="preserve">(п. 2 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4.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w:t>
      </w:r>
    </w:p>
    <w:p>
      <w:pPr>
        <w:spacing w:after="120"/>
        <w:ind w:firstLine="709"/>
      </w:pPr>
      <w:r>
        <w:rPr>
          <w:sz w:val="24"/>
        </w:rPr>
        <w:t xml:space="preserve">(в ред. Федеральных законов от 17.12.1999 N 212-ФЗ , от 21.12.2004 N 171-ФЗ , от 31.07.2025 N 290-ФЗ )</w:t>
      </w:r>
    </w:p>
    <w:p>
      <w:pPr>
        <w:spacing w:after="120"/>
        <w:ind w:firstLine="709"/>
      </w:pPr>
      <w:r>
        <w:rPr>
          <w:sz w:val="24"/>
        </w:rPr>
        <w:t xml:space="preserve">(см. текст в предыдущей редакции )</w:t>
      </w:r>
    </w:p>
    <w:p>
      <w:pPr>
        <w:spacing w:after="120"/>
        <w:ind w:firstLine="709"/>
      </w:pPr>
      <w:r>
        <w:rPr>
          <w:sz w:val="24"/>
        </w:rPr>
        <w:t xml:space="preserve">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spacing w:after="120"/>
        <w:ind w:firstLine="709"/>
      </w:pPr>
      <w:r>
        <w:rPr>
          <w:sz w:val="24"/>
        </w:rPr>
        <w:t xml:space="preserve">(в ред. Федеральных законов от 17.12.1999 N 212-ФЗ , от 21.12.2004 N 171-ФЗ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абз. 1 п. 6 ст. 13 см. Постановление КС РФ от 26.12.2024 N 59-П.</w:t>
      </w:r>
    </w:p>
    <w:p>
      <w:pPr>
        <w:spacing w:after="120"/>
        <w:ind w:firstLine="709"/>
      </w:pPr>
      <w:r>
        <w:rPr>
          <w:sz w:val="24"/>
        </w:rP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ind w:firstLine="709"/>
      </w:pPr>
      <w:r>
        <w:rPr>
          <w:sz w:val="24"/>
        </w:rPr>
        <w:t xml:space="preserve">(в ред. Федеральных законов от 21.12.2004 N 171-ФЗ , от 31.07.2025 N 290-ФЗ )</w:t>
      </w:r>
    </w:p>
    <w:p>
      <w:pPr>
        <w:spacing w:after="120"/>
        <w:ind w:firstLine="709"/>
      </w:pPr>
      <w:r>
        <w:rPr>
          <w:sz w:val="24"/>
        </w:rPr>
        <w:t xml:space="preserve">(см. текст в предыдущей редакции )</w:t>
      </w:r>
    </w:p>
    <w:p>
      <w:pPr>
        <w:spacing w:after="120"/>
        <w:ind w:firstLine="709"/>
      </w:pPr>
      <w:r>
        <w:rPr>
          <w:sz w:val="24"/>
        </w:rPr>
        <w:t xml:space="preserve">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spacing w:after="120"/>
        <w:ind w:firstLine="709"/>
      </w:pPr>
      <w:r>
        <w:rPr>
          <w:sz w:val="24"/>
        </w:rPr>
        <w:t xml:space="preserve">7.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pPr>
        <w:spacing w:after="120"/>
        <w:ind w:firstLine="709"/>
      </w:pPr>
      <w:r>
        <w:rPr>
          <w:sz w:val="24"/>
        </w:rPr>
        <w:t xml:space="preserve">Штраф, предусмотренный пунктом 6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pPr>
        <w:spacing w:after="120"/>
        <w:ind w:firstLine="709"/>
      </w:pPr>
      <w:r>
        <w:rPr>
          <w:sz w:val="24"/>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законом от 27 июля 2010 года N 193-ФЗ "Об альтернативной процедуре урегулирования споров с участием посредника (процедуре медиации)", штраф, предусмотренный пунктом 6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pPr>
        <w:spacing w:after="120"/>
        <w:ind w:firstLine="709"/>
      </w:pPr>
      <w:r>
        <w:rPr>
          <w:sz w:val="24"/>
        </w:rPr>
        <w:t xml:space="preserve">(п. 7 введен Федеральным законом от 28.12.2025 N 500-ФЗ)</w:t>
      </w:r>
    </w:p>
    <w:p>
      <w:pPr>
        <w:spacing w:after="120"/>
        <w:ind w:firstLine="709"/>
      </w:pPr>
      <w:r>
        <w:rPr>
          <w:sz w:val="24"/>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пунктом 1 статьи 23 настоящего Закона, и штрафа, указанного в пункте 6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pPr>
        <w:spacing w:after="120"/>
        <w:ind w:firstLine="709"/>
      </w:pPr>
      <w:r>
        <w:rPr>
          <w:sz w:val="24"/>
        </w:rPr>
        <w:t xml:space="preserve">(п. 8 введен Федеральным законом от 28.12.2025 N 500-ФЗ)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13</dc:title>
  <dc:creator>АРБИТРАЖ! · arbi.ru</dc:creator>
  <cp:lastModifiedBy>АРБИТРАЖ!</cp:lastModifiedBy>
  <dcterms:created xsi:type="dcterms:W3CDTF">2026-10-24T00:39:49.280Z</dcterms:created>
</cp:coreProperties>
</file>