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защите прав потребителей, ст. 29</w:t>
      </w:r>
    </w:p>
    <w:p>
      <w:pPr>
        <w:spacing w:after="120"/>
        <w:ind w:firstLine="709"/>
      </w:pPr>
      <w:r>
        <w:rPr>
          <w:sz w:val="24"/>
        </w:rPr>
        <w:t xml:space="preserve">Акт: Закон Российской Федерации «О защите прав потребителей» № 2300-1</w:t>
      </w:r>
    </w:p>
    <w:p>
      <w:pPr>
        <w:spacing w:after="120"/>
        <w:ind w:firstLine="709"/>
      </w:pPr>
      <w:r>
        <w:rPr>
          <w:sz w:val="24"/>
        </w:rPr>
        <w:t xml:space="preserve">Источник: https://www.consultant.ru/document/cons_doc_LAW_305/</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29</w:t>
      </w:r>
    </w:p>
    <w:p>
      <w:pPr>
        <w:spacing w:after="120"/>
        <w:ind w:firstLine="709"/>
      </w:pPr>
      <w:r>
        <w:rPr>
          <w:sz w:val="24"/>
        </w:rPr>
        <w:t xml:space="preserve">- Заказчик хочет расторгнуть (расторг) договор бытового подряда и взыскать уплаченные средства в связи с некачественным выполнением (просрочкой) работ</w:t>
      </w:r>
    </w:p>
    <w:p>
      <w:pPr>
        <w:spacing w:after="120"/>
        <w:ind w:firstLine="709"/>
      </w:pPr>
      <w:r>
        <w:rPr>
          <w:sz w:val="24"/>
        </w:rPr>
        <w:t xml:space="preserve">- Заказчик хочет взыскать с подрядчика убытки, возникшие в связи с выполнением работ по договору бытового подряда с недостатками</w:t>
      </w:r>
    </w:p>
    <w:p>
      <w:pPr>
        <w:spacing w:after="120"/>
        <w:ind w:firstLine="709"/>
      </w:pPr>
      <w:r>
        <w:rPr>
          <w:sz w:val="24"/>
        </w:rPr>
        <w:t xml:space="preserve">- Заказчик хочет взыскать с исполнителя по договору возмездного оказания услуг неустойку по закону о ЗПП</w:t>
      </w:r>
    </w:p>
    <w:p>
      <w:pPr>
        <w:spacing w:after="120"/>
        <w:ind w:firstLine="709"/>
      </w:pPr>
      <w:r>
        <w:rPr>
          <w:sz w:val="24"/>
        </w:rPr>
        <w:t xml:space="preserve">- Заказчик хочет взыскать с подрядчика по договору бытового подряда неустойку по закону о ЗПП</w:t>
      </w:r>
    </w:p>
    <w:p>
      <w:pPr>
        <w:spacing w:after="120"/>
        <w:ind w:firstLine="709"/>
      </w:pPr>
      <w:r>
        <w:rPr>
          <w:sz w:val="24"/>
        </w:rPr>
        <w:t xml:space="preserve">1. Потребитель при обнаружении недостатков выполненной работы (оказанной услуги) вправе по своему выбору потребовать:</w:t>
      </w:r>
    </w:p>
    <w:p>
      <w:pPr>
        <w:spacing w:after="120"/>
        <w:ind w:firstLine="709"/>
      </w:pPr>
      <w:r>
        <w:rPr>
          <w:sz w:val="24"/>
        </w:rPr>
        <w:t xml:space="preserve">безвозмездного устранения недостатков выполненной работы (оказанной услуги);</w:t>
      </w:r>
    </w:p>
    <w:p>
      <w:pPr>
        <w:spacing w:after="120"/>
        <w:ind w:firstLine="709"/>
      </w:pPr>
      <w:r>
        <w:rPr>
          <w:sz w:val="24"/>
        </w:rPr>
        <w:t xml:space="preserve">соответствующего уменьшения цены выполненной работы (оказанной услуги);</w:t>
      </w:r>
    </w:p>
    <w:p>
      <w:pPr>
        <w:spacing w:after="120"/>
        <w:ind w:firstLine="709"/>
      </w:pPr>
      <w:r>
        <w:rPr>
          <w:sz w:val="24"/>
        </w:rPr>
        <w:t xml:space="preserve">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pPr>
        <w:spacing w:after="120"/>
        <w:ind w:firstLine="709"/>
      </w:pPr>
      <w:r>
        <w:rPr>
          <w:sz w:val="24"/>
        </w:rPr>
        <w:t xml:space="preserve">возмещения понесенных им расходов по устранению недостатков выполненной работы (оказанной услуги) своими силами или третьими лицами.</w:t>
      </w:r>
    </w:p>
    <w:p>
      <w:pPr>
        <w:spacing w:after="120"/>
        <w:ind w:firstLine="709"/>
      </w:pPr>
      <w:r>
        <w:rPr>
          <w:sz w:val="24"/>
        </w:rPr>
        <w:t xml:space="preserve">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pPr>
        <w:spacing w:after="120"/>
        <w:ind w:firstLine="709"/>
      </w:pPr>
      <w:r>
        <w:rPr>
          <w:sz w:val="24"/>
        </w:rPr>
        <w:t xml:space="preserve">(в ред. Федерального закона от 17.12.1999 N 212-ФЗ)</w:t>
      </w:r>
    </w:p>
    <w:p>
      <w:pPr>
        <w:spacing w:after="120"/>
        <w:ind w:firstLine="709"/>
      </w:pPr>
      <w:r>
        <w:rPr>
          <w:sz w:val="24"/>
        </w:rPr>
        <w:t xml:space="preserve">(см. текст в предыдущей редакции )</w:t>
      </w:r>
    </w:p>
    <w:p>
      <w:pPr>
        <w:spacing w:after="120"/>
        <w:ind w:firstLine="709"/>
      </w:pPr>
      <w:r>
        <w:rPr>
          <w:sz w:val="24"/>
        </w:rPr>
        <w:t xml:space="preserve">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pPr>
        <w:spacing w:after="120"/>
        <w:ind w:firstLine="709"/>
      </w:pPr>
      <w:r>
        <w:rPr>
          <w:sz w:val="24"/>
        </w:rPr>
        <w:t xml:space="preserve">(в ред. Федерального закона от 21.12.2004 N 171-ФЗ)</w:t>
      </w:r>
    </w:p>
    <w:p>
      <w:pPr>
        <w:spacing w:after="120"/>
        <w:ind w:firstLine="709"/>
      </w:pPr>
      <w:r>
        <w:rPr>
          <w:sz w:val="24"/>
        </w:rPr>
        <w:t xml:space="preserve">(см. текст в предыдущей редакции )</w:t>
      </w:r>
    </w:p>
    <w:p>
      <w:pPr>
        <w:spacing w:after="120"/>
        <w:ind w:firstLine="709"/>
      </w:pPr>
      <w:r>
        <w:rPr>
          <w:sz w:val="24"/>
        </w:rPr>
        <w:t xml:space="preserve">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spacing w:after="120"/>
        <w:ind w:firstLine="709"/>
      </w:pPr>
      <w:r>
        <w:rPr>
          <w:sz w:val="24"/>
        </w:rP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 4 и 5 статьи 24 настоящего Закона.</w:t>
      </w:r>
    </w:p>
    <w:p>
      <w:pPr>
        <w:spacing w:after="120"/>
        <w:ind w:firstLine="709"/>
      </w:pPr>
      <w:r>
        <w:rPr>
          <w:sz w:val="24"/>
        </w:rPr>
        <w:t xml:space="preserve">(в ред. Федерального закона от 21.12.2004 N 171-ФЗ)</w:t>
      </w:r>
    </w:p>
    <w:p>
      <w:pPr>
        <w:spacing w:after="120"/>
        <w:ind w:firstLine="709"/>
      </w:pPr>
      <w:r>
        <w:rPr>
          <w:sz w:val="24"/>
        </w:rPr>
        <w:t xml:space="preserve">(см. текст в предыдущей редакции )</w:t>
      </w:r>
    </w:p>
    <w:p>
      <w:pPr>
        <w:spacing w:after="120"/>
        <w:ind w:firstLine="709"/>
      </w:pPr>
      <w:r>
        <w:rPr>
          <w:sz w:val="24"/>
        </w:rPr>
        <w:t xml:space="preserve">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pPr>
        <w:spacing w:after="120"/>
        <w:ind w:firstLine="709"/>
      </w:pPr>
      <w:r>
        <w:rPr>
          <w:sz w:val="24"/>
        </w:rPr>
        <w:t xml:space="preserve">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pPr>
        <w:spacing w:after="120"/>
        <w:ind w:firstLine="709"/>
      </w:pPr>
      <w:r>
        <w:rPr>
          <w:sz w:val="24"/>
        </w:rPr>
        <w:t xml:space="preserve">(п. 3 в ред. Федерального закона от 17.12.1999 N 212-ФЗ)</w:t>
      </w:r>
    </w:p>
    <w:p>
      <w:pPr>
        <w:spacing w:after="120"/>
        <w:ind w:firstLine="709"/>
      </w:pPr>
      <w:r>
        <w:rPr>
          <w:sz w:val="24"/>
        </w:rPr>
        <w:t xml:space="preserve">(см. текст в предыдущей редакции )</w:t>
      </w:r>
    </w:p>
    <w:p>
      <w:pPr>
        <w:spacing w:after="120"/>
        <w:ind w:firstLine="709"/>
      </w:pPr>
      <w:r>
        <w:rPr>
          <w:sz w:val="24"/>
        </w:rPr>
        <w:t xml:space="preserve">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pPr>
        <w:spacing w:after="120"/>
        <w:ind w:firstLine="709"/>
      </w:pPr>
      <w:r>
        <w:rPr>
          <w:sz w:val="24"/>
        </w:rPr>
        <w:t xml:space="preserve">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pPr>
        <w:spacing w:after="120"/>
        <w:ind w:firstLine="709"/>
      </w:pPr>
      <w:r>
        <w:rPr>
          <w:sz w:val="24"/>
        </w:rPr>
        <w:t xml:space="preserve">(п. 4 введен Федеральным законом от 17.12.1999 N 212-ФЗ)</w:t>
      </w:r>
    </w:p>
    <w:p>
      <w:pPr>
        <w:spacing w:after="120"/>
        <w:ind w:firstLine="709"/>
      </w:pPr>
      <w:r>
        <w:rPr>
          <w:sz w:val="24"/>
        </w:rP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пунктом 1 настоящей статьи, если докажет, что такие недостатки возникли до принятия им результата работы (услуги) или по причинам, возникшим до этого момента.</w:t>
      </w:r>
    </w:p>
    <w:p>
      <w:pPr>
        <w:spacing w:after="120"/>
        <w:ind w:firstLine="709"/>
      </w:pPr>
      <w:r>
        <w:rPr>
          <w:sz w:val="24"/>
        </w:rPr>
        <w:t xml:space="preserve">(п. 5 введен Федеральным законом от 17.12.1999 N 212-ФЗ)</w:t>
      </w:r>
    </w:p>
    <w:p>
      <w:pPr>
        <w:spacing w:after="120"/>
        <w:ind w:firstLine="709"/>
      </w:pPr>
      <w:r>
        <w:rPr>
          <w:sz w:val="24"/>
        </w:rPr>
        <w:t xml:space="preserve">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 потребитель по своему выбору вправе требовать:</w:t>
      </w:r>
    </w:p>
    <w:p>
      <w:pPr>
        <w:spacing w:after="120"/>
        <w:ind w:firstLine="709"/>
      </w:pPr>
      <w:r>
        <w:rPr>
          <w:sz w:val="24"/>
        </w:rPr>
        <w:t xml:space="preserve">(в ред. Федерального закона от 17.12.1999 N 212-ФЗ)</w:t>
      </w:r>
    </w:p>
    <w:p>
      <w:pPr>
        <w:spacing w:after="120"/>
        <w:ind w:firstLine="709"/>
      </w:pPr>
      <w:r>
        <w:rPr>
          <w:sz w:val="24"/>
        </w:rPr>
        <w:t xml:space="preserve">(см. текст в предыдущей редакции )</w:t>
      </w:r>
    </w:p>
    <w:p>
      <w:pPr>
        <w:spacing w:after="120"/>
        <w:ind w:firstLine="709"/>
      </w:pPr>
      <w:r>
        <w:rPr>
          <w:sz w:val="24"/>
        </w:rPr>
        <w:t xml:space="preserve">соответствующего уменьшения цены за выполненную работу (оказанную услугу);</w:t>
      </w:r>
    </w:p>
    <w:p>
      <w:pPr>
        <w:spacing w:after="120"/>
        <w:ind w:firstLine="709"/>
      </w:pPr>
      <w:r>
        <w:rPr>
          <w:sz w:val="24"/>
        </w:rPr>
        <w:t xml:space="preserve">возмещения понесенных им расходов по устранению недостатков выполненной работы (оказанной услуги) своими силами или третьими лицами;</w:t>
      </w:r>
    </w:p>
    <w:p>
      <w:pPr>
        <w:spacing w:after="120"/>
        <w:ind w:firstLine="709"/>
      </w:pPr>
      <w:r>
        <w:rPr>
          <w:sz w:val="24"/>
        </w:rPr>
        <w:t xml:space="preserve">отказа от исполнения договора о выполнении работы (оказании услуги) и возмещения убытков.</w:t>
      </w:r>
    </w:p>
    <w:p>
      <w:pPr>
        <w:spacing w:after="120"/>
        <w:ind w:firstLine="709"/>
      </w:pPr>
      <w:r>
        <w:rPr>
          <w:sz w:val="24"/>
        </w:rPr>
        <w:t xml:space="preserve">(в ред. Федерального закона от 21.12.2004 N 171-ФЗ)</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обнаружения недостатков выполненной работы (оказанной услуги), заказанной с использованием посреднической цифровой платформы в соответствии с Федеральным законом "Об отдельных вопросах регулирования платформенной экономики в Российской Федерации", потребитель вправе предъявить требования к исполнителю на такой посреднической цифровой платформе в соответствии с пунктом 1 настоящей статьи. Техническая возможность предъявления данных требований на посреднической цифровой платформе должна быть обеспечена оператором посреднической цифровой платформы.</w:t>
      </w:r>
    </w:p>
    <w:p>
      <w:pPr>
        <w:spacing w:after="120"/>
        <w:ind w:firstLine="709"/>
      </w:pPr>
      <w:r>
        <w:rPr>
          <w:sz w:val="24"/>
        </w:rPr>
        <w:t xml:space="preserve">При предъявлении потребителем требования о возврате уплаченных денежных средств или о возмещении убытков в случае, указанном в абзаце первом настоящего пункта, оператор посреднической цифровой платформы должен обеспечить техническую возможность удовлетворения исполнителем данного требования с использованием такой посреднической цифровой платформы.</w:t>
      </w:r>
    </w:p>
    <w:p>
      <w:pPr>
        <w:spacing w:after="120"/>
        <w:ind w:firstLine="709"/>
      </w:pPr>
      <w:r>
        <w:rPr>
          <w:sz w:val="24"/>
        </w:rPr>
        <w:t xml:space="preserve">(п. 7 введен Федеральным законом от 31.07.2025 N 290-ФЗ)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защите прав потребителей, ст. 29</dc:title>
  <dc:creator>АРБИТРАЖ! · arbi.ru</dc:creator>
  <cp:lastModifiedBy>АРБИТРАЖ!</cp:lastModifiedBy>
  <dcterms:created xsi:type="dcterms:W3CDTF">2026-10-24T01:45:37.172Z</dcterms:created>
</cp:coreProperties>
</file>