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 защите прав потребителей, ст. 31</w:t>
      </w:r>
    </w:p>
    <w:p>
      <w:pPr>
        <w:spacing w:after="120"/>
        <w:ind w:firstLine="709"/>
      </w:pPr>
      <w:r>
        <w:rPr>
          <w:sz w:val="24"/>
        </w:rPr>
        <w:t xml:space="preserve">Акт: Закон Российской Федерации «О защите прав потребителей» № 2300-1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https://www.consultant.ru/document/cons_doc_LAW_305/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Требования потребителя об уменьшении цены за выполненную работу (оказанную услугу), о возмещении расходов по устранению недостатков выполненной работы (оказанной услуги) своими силами или третьими лицами, а также о возврате уплаченной за работу (услугу) денежной суммы и возмещении убытков, причиненных в связи с отказом от исполнения договора, предусмотренные пунктом 1 статьи 28 и пунктами 1 и 4 статьи 29 настоящего Закона, подлежат удовлетворению в десятидневный срок со дня предъявления соответствующего требования.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21.12.2004 N 171-ФЗ)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Требования потребителя о безвозмездном изготовлении другой вещи из однородного материала такого же качества или о повторном выполнении работы (оказании услуги) подлежат удовлетворению в срок, установленный для срочного выполнения работы (оказания услуги), а в случае, если этот срок не установлен, в срок, предусмотренный договором о выполнении работы (оказании услуги), который был ненадлежаще исполнен.</w:t>
      </w:r>
    </w:p>
    <w:p>
      <w:pPr>
        <w:spacing w:after="120"/>
        <w:ind w:firstLine="709"/>
      </w:pPr>
      <w:r>
        <w:rPr>
          <w:sz w:val="24"/>
        </w:rPr>
        <w:t xml:space="preserve">3. За нарушение предусмотренных настоящей статьей сроков удовлетворения отдельных требований потребителя исполнитель уплачивает потребителю за каждый день просрочки неустойку (пеню), размер и порядок исчисления которой определяются в соответствии с пунктом 5 статьи 28 настоящего Закона.</w:t>
      </w:r>
    </w:p>
    <w:p>
      <w:pPr>
        <w:spacing w:after="120"/>
        <w:ind w:firstLine="709"/>
      </w:pPr>
      <w:r>
        <w:rPr>
          <w:sz w:val="24"/>
        </w:rPr>
        <w:t xml:space="preserve">В случае нарушения сроков, указанных в пунктах 1 и 2 настоящей статьи, потребитель вправе предъявить исполнителю иные требования, предусмотренные пунктом 1 статьи 28 и пунктами 1 и 4 статьи 29 настоящего Закона.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 защите прав потребителей, ст. 31</dc:title>
  <dc:creator>АРБИТРАЖ! · arbi.ru</dc:creator>
  <cp:lastModifiedBy>АРБИТРАЖ!</cp:lastModifiedBy>
  <dcterms:created xsi:type="dcterms:W3CDTF">2026-10-24T03:24:17.801Z</dcterms:created>
</cp:coreProperties>
</file>