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33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33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(расторг) договор бытового подряда и взыскать уплаченные средства в связи с некачественным выполнением (просрочкой) работ</w:t>
      </w:r>
    </w:p>
    <w:p>
      <w:pPr>
        <w:spacing w:after="120"/>
        <w:ind w:firstLine="709"/>
      </w:pPr>
      <w:r>
        <w:rPr>
          <w:sz w:val="24"/>
        </w:rPr>
        <w:t xml:space="preserve">1. На выполнение работы (оказание услуги), предусмотренной договором о выполнении работы (оказании услуги), может быть составлена твердая или приблизительная смета.</w:t>
      </w:r>
    </w:p>
    <w:p>
      <w:pPr>
        <w:spacing w:after="120"/>
        <w:ind w:firstLine="709"/>
      </w:pPr>
      <w:r>
        <w:rPr>
          <w:sz w:val="24"/>
        </w:rPr>
        <w:t xml:space="preserve">Составление такой сметы по требованию потребителя или исполнителя обязательно.</w:t>
      </w:r>
    </w:p>
    <w:p>
      <w:pPr>
        <w:spacing w:after="120"/>
        <w:ind w:firstLine="709"/>
      </w:pPr>
      <w:r>
        <w:rPr>
          <w:sz w:val="24"/>
        </w:rPr>
        <w:t xml:space="preserve">2. Исполнитель не вправе требовать увеличения твердой сметы, а потребитель - ее уменьшения, в том числе в случае, когда в момент заключения договора исключалась возможность предусмотреть полный объем подлежащих выполнению работ (оказанию услуг) или необходимых для этого расходов.</w:t>
      </w:r>
    </w:p>
    <w:p>
      <w:pPr>
        <w:spacing w:after="120"/>
        <w:ind w:firstLine="709"/>
      </w:pPr>
      <w:r>
        <w:rPr>
          <w:sz w:val="24"/>
        </w:rPr>
        <w:t xml:space="preserve">Исполнитель имеет право требовать увеличения твердой сметы при существенном возрастании стоимости материалов и оборудования, предоставляемых исполнителем, а также оказываемых ему третьими лицами услуг, которое нельзя было предусмотреть при заключении договора. При отказе потребителя выполнить это требование исполнитель вправе расторгнуть договор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возникла необходимость выполнения дополнительных работ (оказания дополнительных услуг) и по этой причине существенного превышения приблизительной сметы, исполнитель обязан своевременно предупредить об этом потребителя. Если потребитель не дал согласие на превышение приблизительной сметы, он вправе отказаться от исполнения договора. В этом случае исполнитель может требовать от потребителя уплаты цены за выполненную работу (оказанную услугу).</w:t>
      </w:r>
    </w:p>
    <w:p>
      <w:pPr>
        <w:spacing w:after="120"/>
        <w:ind w:firstLine="709"/>
      </w:pPr>
      <w:r>
        <w:rPr>
          <w:sz w:val="24"/>
        </w:rPr>
        <w:t xml:space="preserve">Исполнитель, своевременно не предупредивший потребителя о необходимости превышения приблизительной сметы, обязан исполнить договор, сохраняя право на оплату работы (услуги) в пределах приблизительной сметы.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17.12.1999 N 212-ФЗ)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33</dc:title>
  <dc:creator>АРБИТРАЖ! · arbi.ru</dc:creator>
  <cp:lastModifiedBy>АРБИТРАЖ!</cp:lastModifiedBy>
  <dcterms:created xsi:type="dcterms:W3CDTF">2026-10-24T05:28:07.197Z</dcterms:created>
</cp:coreProperties>
</file>